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F3" w:rsidRDefault="00F86CF3" w:rsidP="00F86CF3">
      <w:pPr>
        <w:spacing w:before="100" w:beforeAutospacing="1" w:after="100" w:afterAutospacing="1"/>
        <w:jc w:val="center"/>
        <w:outlineLvl w:val="1"/>
        <w:rPr>
          <w:b/>
          <w:bCs/>
          <w:kern w:val="36"/>
          <w:sz w:val="48"/>
          <w:szCs w:val="48"/>
        </w:rPr>
      </w:pPr>
      <w:r>
        <w:rPr>
          <w:b/>
          <w:bCs/>
          <w:kern w:val="36"/>
          <w:sz w:val="48"/>
          <w:szCs w:val="48"/>
        </w:rPr>
        <w:t>Извещение</w:t>
      </w:r>
    </w:p>
    <w:p w:rsidR="00F86CF3" w:rsidRDefault="00F86CF3" w:rsidP="00F86CF3">
      <w:pPr>
        <w:spacing w:before="100" w:beforeAutospacing="1" w:after="100" w:afterAutospacing="1"/>
        <w:jc w:val="center"/>
        <w:outlineLvl w:val="1"/>
        <w:rPr>
          <w:b/>
          <w:bCs/>
          <w:kern w:val="36"/>
          <w:sz w:val="48"/>
          <w:szCs w:val="48"/>
        </w:rPr>
      </w:pPr>
      <w:r>
        <w:rPr>
          <w:b/>
          <w:bCs/>
          <w:kern w:val="36"/>
          <w:sz w:val="48"/>
          <w:szCs w:val="48"/>
        </w:rPr>
        <w:t>о проведении открытого конкурса</w:t>
      </w:r>
    </w:p>
    <w:p w:rsidR="00F86CF3" w:rsidRDefault="00F86CF3" w:rsidP="00F86CF3"/>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Номер извещения: </w:t>
            </w:r>
          </w:p>
        </w:tc>
        <w:tc>
          <w:tcPr>
            <w:tcW w:w="3750" w:type="pct"/>
            <w:tcMar>
              <w:top w:w="75" w:type="dxa"/>
              <w:left w:w="75" w:type="dxa"/>
              <w:bottom w:w="75" w:type="dxa"/>
              <w:right w:w="75" w:type="dxa"/>
            </w:tcMar>
            <w:hideMark/>
          </w:tcPr>
          <w:p w:rsidR="00F86CF3" w:rsidRDefault="00F86CF3">
            <w:pPr>
              <w:jc w:val="both"/>
            </w:pPr>
            <w:r>
              <w:t xml:space="preserve">0169300027813000861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Наименование открытого конкурса: </w:t>
            </w:r>
          </w:p>
        </w:tc>
        <w:tc>
          <w:tcPr>
            <w:tcW w:w="3750" w:type="pct"/>
            <w:tcMar>
              <w:top w:w="75" w:type="dxa"/>
              <w:left w:w="75" w:type="dxa"/>
              <w:bottom w:w="75" w:type="dxa"/>
              <w:right w:w="75" w:type="dxa"/>
            </w:tcMar>
            <w:hideMark/>
          </w:tcPr>
          <w:p w:rsidR="00F86CF3" w:rsidRDefault="00F86CF3">
            <w:pPr>
              <w:jc w:val="both"/>
            </w:pPr>
            <w:r>
              <w:t xml:space="preserve">Оказание услуг по сопровождению автоматизированной системы «АЦК-Финансы»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Способ размещения заказа: </w:t>
            </w:r>
          </w:p>
        </w:tc>
        <w:tc>
          <w:tcPr>
            <w:tcW w:w="3750" w:type="pct"/>
            <w:tcMar>
              <w:top w:w="75" w:type="dxa"/>
              <w:left w:w="75" w:type="dxa"/>
              <w:bottom w:w="75" w:type="dxa"/>
              <w:right w:w="75" w:type="dxa"/>
            </w:tcMar>
            <w:hideMark/>
          </w:tcPr>
          <w:p w:rsidR="00F86CF3" w:rsidRDefault="00F86CF3">
            <w:pPr>
              <w:jc w:val="both"/>
            </w:pPr>
            <w:r>
              <w:t xml:space="preserve">Открытый конкурс </w:t>
            </w:r>
          </w:p>
        </w:tc>
      </w:tr>
    </w:tbl>
    <w:p w:rsidR="00F86CF3" w:rsidRDefault="00F86CF3" w:rsidP="00F86CF3">
      <w:pPr>
        <w:pStyle w:val="3"/>
      </w:pPr>
      <w:r>
        <w:t>Уполномоченный орган</w:t>
      </w: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Наименование: </w:t>
            </w:r>
          </w:p>
        </w:tc>
        <w:tc>
          <w:tcPr>
            <w:tcW w:w="3750" w:type="pct"/>
            <w:tcMar>
              <w:top w:w="75" w:type="dxa"/>
              <w:left w:w="75" w:type="dxa"/>
              <w:bottom w:w="75" w:type="dxa"/>
              <w:right w:w="75" w:type="dxa"/>
            </w:tcMar>
            <w:hideMark/>
          </w:tcPr>
          <w:p w:rsidR="00F86CF3" w:rsidRDefault="00F86CF3">
            <w:pPr>
              <w:jc w:val="both"/>
            </w:pPr>
            <w:r>
              <w:t xml:space="preserve">Администрация Катав-Ивановского муниципального района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Место нахождения: </w:t>
            </w:r>
          </w:p>
        </w:tc>
        <w:tc>
          <w:tcPr>
            <w:tcW w:w="3750" w:type="pct"/>
            <w:tcMar>
              <w:top w:w="75" w:type="dxa"/>
              <w:left w:w="75" w:type="dxa"/>
              <w:bottom w:w="75" w:type="dxa"/>
              <w:right w:w="75" w:type="dxa"/>
            </w:tcMar>
            <w:hideMark/>
          </w:tcPr>
          <w:p w:rsidR="00F86CF3" w:rsidRDefault="00F86CF3">
            <w:pPr>
              <w:jc w:val="both"/>
            </w:pPr>
            <w:r>
              <w:t xml:space="preserve">Российская Федерация, 456110, Челябинская обл, Катав-Ивановский р-н, Катав-Ивановск г, Степана Разина, 45, -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Почтовый адрес: </w:t>
            </w:r>
          </w:p>
        </w:tc>
        <w:tc>
          <w:tcPr>
            <w:tcW w:w="3750" w:type="pct"/>
            <w:tcMar>
              <w:top w:w="75" w:type="dxa"/>
              <w:left w:w="75" w:type="dxa"/>
              <w:bottom w:w="75" w:type="dxa"/>
              <w:right w:w="75" w:type="dxa"/>
            </w:tcMar>
            <w:hideMark/>
          </w:tcPr>
          <w:p w:rsidR="00F86CF3" w:rsidRDefault="00F86CF3">
            <w:pPr>
              <w:jc w:val="both"/>
            </w:pPr>
            <w:r>
              <w:t xml:space="preserve">Российская Федерация, 456110, Челябинская обл, Катав-Ивановский р-н, Катав-Ивановск г, Степана Разина, 45, - </w:t>
            </w:r>
          </w:p>
        </w:tc>
      </w:tr>
    </w:tbl>
    <w:p w:rsidR="00F86CF3" w:rsidRDefault="00F86CF3" w:rsidP="00F86CF3">
      <w:pPr>
        <w:pStyle w:val="3"/>
      </w:pPr>
      <w:r>
        <w:t>Контактная информация</w:t>
      </w:r>
    </w:p>
    <w:p w:rsidR="00F86CF3" w:rsidRDefault="00F86CF3" w:rsidP="00F86CF3">
      <w:pPr>
        <w:pStyle w:val="title1"/>
      </w:pPr>
      <w:r>
        <w:t>Размещение заказа осуществляется уполномоченным органом</w:t>
      </w: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Почтовый адрес: </w:t>
            </w:r>
          </w:p>
        </w:tc>
        <w:tc>
          <w:tcPr>
            <w:tcW w:w="3750" w:type="pct"/>
            <w:tcMar>
              <w:top w:w="75" w:type="dxa"/>
              <w:left w:w="75" w:type="dxa"/>
              <w:bottom w:w="75" w:type="dxa"/>
              <w:right w:w="75" w:type="dxa"/>
            </w:tcMar>
            <w:hideMark/>
          </w:tcPr>
          <w:p w:rsidR="00F86CF3" w:rsidRDefault="00F86CF3">
            <w:pPr>
              <w:jc w:val="both"/>
            </w:pPr>
            <w:r>
              <w:t xml:space="preserve">Российская Федерация, 456110, Челябинская обл, Катав-Ивановский р-н, Катав-Ивановск г, Степана Разина, 45, -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Адрес электронной почты: </w:t>
            </w:r>
          </w:p>
        </w:tc>
        <w:tc>
          <w:tcPr>
            <w:tcW w:w="3750" w:type="pct"/>
            <w:tcMar>
              <w:top w:w="75" w:type="dxa"/>
              <w:left w:w="75" w:type="dxa"/>
              <w:bottom w:w="75" w:type="dxa"/>
              <w:right w:w="75" w:type="dxa"/>
            </w:tcMar>
            <w:hideMark/>
          </w:tcPr>
          <w:p w:rsidR="00F86CF3" w:rsidRDefault="00F86CF3">
            <w:pPr>
              <w:jc w:val="both"/>
            </w:pPr>
            <w:r>
              <w:t xml:space="preserve">zakazkat-iv@mail.ru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Телефон: </w:t>
            </w:r>
          </w:p>
        </w:tc>
        <w:tc>
          <w:tcPr>
            <w:tcW w:w="3750" w:type="pct"/>
            <w:tcMar>
              <w:top w:w="75" w:type="dxa"/>
              <w:left w:w="75" w:type="dxa"/>
              <w:bottom w:w="75" w:type="dxa"/>
              <w:right w:w="75" w:type="dxa"/>
            </w:tcMar>
            <w:hideMark/>
          </w:tcPr>
          <w:p w:rsidR="00F86CF3" w:rsidRDefault="00F86CF3">
            <w:pPr>
              <w:jc w:val="both"/>
            </w:pPr>
            <w:r>
              <w:t xml:space="preserve">+7 (35147) 31438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Факс: </w:t>
            </w:r>
          </w:p>
        </w:tc>
        <w:tc>
          <w:tcPr>
            <w:tcW w:w="3750" w:type="pct"/>
            <w:tcMar>
              <w:top w:w="75" w:type="dxa"/>
              <w:left w:w="75" w:type="dxa"/>
              <w:bottom w:w="75" w:type="dxa"/>
              <w:right w:w="75" w:type="dxa"/>
            </w:tcMar>
            <w:hideMark/>
          </w:tcPr>
          <w:p w:rsidR="00F86CF3" w:rsidRDefault="00F86CF3">
            <w:pPr>
              <w:jc w:val="both"/>
            </w:pPr>
            <w:r>
              <w:t xml:space="preserve">+7 (35147) 31438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Контактное лицо: </w:t>
            </w:r>
          </w:p>
        </w:tc>
        <w:tc>
          <w:tcPr>
            <w:tcW w:w="3750" w:type="pct"/>
            <w:tcMar>
              <w:top w:w="75" w:type="dxa"/>
              <w:left w:w="75" w:type="dxa"/>
              <w:bottom w:w="75" w:type="dxa"/>
              <w:right w:w="75" w:type="dxa"/>
            </w:tcMar>
            <w:hideMark/>
          </w:tcPr>
          <w:p w:rsidR="00F86CF3" w:rsidRDefault="00F86CF3">
            <w:pPr>
              <w:jc w:val="both"/>
            </w:pPr>
            <w:r>
              <w:t xml:space="preserve">Глазунова Виктория Валерьевна </w:t>
            </w:r>
          </w:p>
        </w:tc>
      </w:tr>
    </w:tbl>
    <w:p w:rsidR="00F86CF3" w:rsidRDefault="00F86CF3" w:rsidP="00F86CF3">
      <w:pPr>
        <w:pStyle w:val="3"/>
      </w:pPr>
      <w:r>
        <w:t>Предмет контракта</w:t>
      </w: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Предмет контракта: </w:t>
            </w:r>
          </w:p>
        </w:tc>
        <w:tc>
          <w:tcPr>
            <w:tcW w:w="3750" w:type="pct"/>
            <w:tcMar>
              <w:top w:w="75" w:type="dxa"/>
              <w:left w:w="75" w:type="dxa"/>
              <w:bottom w:w="75" w:type="dxa"/>
              <w:right w:w="75" w:type="dxa"/>
            </w:tcMar>
            <w:hideMark/>
          </w:tcPr>
          <w:p w:rsidR="00F86CF3" w:rsidRDefault="00F86CF3">
            <w:pPr>
              <w:jc w:val="both"/>
            </w:pPr>
            <w:r>
              <w:t xml:space="preserve">Оказание услуг по сопровождению автоматизированной программы "АЦК-Финансы"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Начальная (максимальная) цена контракта: </w:t>
            </w:r>
          </w:p>
        </w:tc>
        <w:tc>
          <w:tcPr>
            <w:tcW w:w="3750" w:type="pct"/>
            <w:tcMar>
              <w:top w:w="75" w:type="dxa"/>
              <w:left w:w="75" w:type="dxa"/>
              <w:bottom w:w="75" w:type="dxa"/>
              <w:right w:w="75" w:type="dxa"/>
            </w:tcMar>
            <w:hideMark/>
          </w:tcPr>
          <w:p w:rsidR="00F86CF3" w:rsidRDefault="00F86CF3" w:rsidP="00F86CF3">
            <w:r>
              <w:t>1 191 095,00</w:t>
            </w:r>
            <w:r>
              <w:br/>
              <w:t xml:space="preserve">Российский рубль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Классификация товаров, работ, услуг: </w:t>
            </w:r>
          </w:p>
        </w:tc>
        <w:tc>
          <w:tcPr>
            <w:tcW w:w="3750" w:type="pct"/>
            <w:tcMar>
              <w:top w:w="75" w:type="dxa"/>
              <w:left w:w="75" w:type="dxa"/>
              <w:bottom w:w="75" w:type="dxa"/>
              <w:right w:w="75" w:type="dxa"/>
            </w:tcMar>
            <w:hideMark/>
          </w:tcPr>
          <w:p w:rsidR="00F86CF3" w:rsidRDefault="00F86CF3">
            <w:pPr>
              <w:jc w:val="both"/>
            </w:pPr>
            <w:r>
              <w:t>7220030 Консультационные услуги по прикладному программному обеспечению</w:t>
            </w:r>
          </w:p>
        </w:tc>
      </w:tr>
    </w:tbl>
    <w:p w:rsidR="00F86CF3" w:rsidRDefault="00F86CF3" w:rsidP="00F86CF3">
      <w:pPr>
        <w:rPr>
          <w:vanish/>
        </w:rPr>
      </w:pP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Заказчики: </w:t>
            </w:r>
          </w:p>
        </w:tc>
        <w:tc>
          <w:tcPr>
            <w:tcW w:w="3750" w:type="pct"/>
            <w:tcMar>
              <w:top w:w="75" w:type="dxa"/>
              <w:left w:w="75" w:type="dxa"/>
              <w:bottom w:w="75" w:type="dxa"/>
              <w:right w:w="75" w:type="dxa"/>
            </w:tcMar>
            <w:hideMark/>
          </w:tcPr>
          <w:p w:rsidR="00F86CF3" w:rsidRDefault="00F86CF3">
            <w:pPr>
              <w:jc w:val="both"/>
            </w:pPr>
          </w:p>
        </w:tc>
      </w:tr>
      <w:tr w:rsidR="00F86CF3" w:rsidTr="00F86CF3">
        <w:tc>
          <w:tcPr>
            <w:tcW w:w="1250" w:type="pct"/>
            <w:tcMar>
              <w:top w:w="75" w:type="dxa"/>
              <w:left w:w="75" w:type="dxa"/>
              <w:bottom w:w="75" w:type="dxa"/>
              <w:right w:w="450" w:type="dxa"/>
            </w:tcMar>
            <w:hideMark/>
          </w:tcPr>
          <w:p w:rsidR="00F86CF3" w:rsidRDefault="00F86CF3">
            <w:pPr>
              <w:jc w:val="both"/>
            </w:pPr>
            <w:r>
              <w:lastRenderedPageBreak/>
              <w:t>Финансовое управление администрации Катав-Ивановского муниципального района Челябинской области</w:t>
            </w:r>
          </w:p>
        </w:tc>
        <w:tc>
          <w:tcPr>
            <w:tcW w:w="0" w:type="auto"/>
            <w:hideMark/>
          </w:tcPr>
          <w:tbl>
            <w:tblPr>
              <w:tblW w:w="5000" w:type="pct"/>
              <w:tblCellMar>
                <w:top w:w="15" w:type="dxa"/>
                <w:left w:w="15" w:type="dxa"/>
                <w:bottom w:w="15" w:type="dxa"/>
                <w:right w:w="15" w:type="dxa"/>
              </w:tblCellMar>
              <w:tblLook w:val="04A0"/>
            </w:tblPr>
            <w:tblGrid>
              <w:gridCol w:w="7553"/>
            </w:tblGrid>
            <w:tr w:rsidR="00F86CF3">
              <w:tc>
                <w:tcPr>
                  <w:tcW w:w="3750" w:type="pct"/>
                  <w:tcMar>
                    <w:top w:w="75" w:type="dxa"/>
                    <w:left w:w="75" w:type="dxa"/>
                    <w:bottom w:w="75" w:type="dxa"/>
                    <w:right w:w="75" w:type="dxa"/>
                  </w:tcMar>
                  <w:hideMark/>
                </w:tcPr>
                <w:p w:rsidR="00F86CF3" w:rsidRDefault="00F86CF3">
                  <w:pPr>
                    <w:jc w:val="both"/>
                  </w:pPr>
                  <w:r>
                    <w:rPr>
                      <w:b/>
                      <w:bCs/>
                    </w:rPr>
                    <w:t>Место нахождения:</w:t>
                  </w:r>
                  <w:r>
                    <w:t xml:space="preserve"> Российская Федерация, 456110, Челябинская обл, Катав-Ивановский р-н, Катав-Ивановск г, Ст.Разина, 45, - </w:t>
                  </w:r>
                </w:p>
              </w:tc>
            </w:tr>
            <w:tr w:rsidR="00F86CF3">
              <w:tc>
                <w:tcPr>
                  <w:tcW w:w="3750" w:type="pct"/>
                  <w:tcMar>
                    <w:top w:w="75" w:type="dxa"/>
                    <w:left w:w="75" w:type="dxa"/>
                    <w:bottom w:w="75" w:type="dxa"/>
                    <w:right w:w="75" w:type="dxa"/>
                  </w:tcMar>
                  <w:hideMark/>
                </w:tcPr>
                <w:p w:rsidR="00F86CF3" w:rsidRDefault="00F86CF3">
                  <w:pPr>
                    <w:jc w:val="both"/>
                  </w:pPr>
                  <w:r>
                    <w:rPr>
                      <w:b/>
                      <w:bCs/>
                    </w:rPr>
                    <w:t>Почтовый адрес:</w:t>
                  </w:r>
                  <w:r>
                    <w:t xml:space="preserve"> Российская Федерация, 456110, Челябинская обл, Катав-Ивановский р-н, Катав-Ивановск г, Ст.Разина ул, 45, - </w:t>
                  </w:r>
                </w:p>
              </w:tc>
            </w:tr>
            <w:tr w:rsidR="00F86CF3">
              <w:tc>
                <w:tcPr>
                  <w:tcW w:w="3750" w:type="pct"/>
                  <w:tcMar>
                    <w:top w:w="75" w:type="dxa"/>
                    <w:left w:w="75" w:type="dxa"/>
                    <w:bottom w:w="75" w:type="dxa"/>
                    <w:right w:w="75" w:type="dxa"/>
                  </w:tcMar>
                  <w:hideMark/>
                </w:tcPr>
                <w:p w:rsidR="00F86CF3" w:rsidRDefault="00F86CF3">
                  <w:pPr>
                    <w:jc w:val="both"/>
                  </w:pPr>
                  <w:r>
                    <w:rPr>
                      <w:b/>
                      <w:bCs/>
                    </w:rPr>
                    <w:t>Классификация по КБК:</w:t>
                  </w:r>
                  <w:r>
                    <w:t xml:space="preserve"> 560 0106 0020401 500 226 </w:t>
                  </w:r>
                </w:p>
              </w:tc>
            </w:tr>
            <w:tr w:rsidR="00F86CF3">
              <w:tc>
                <w:tcPr>
                  <w:tcW w:w="3750" w:type="pct"/>
                  <w:tcMar>
                    <w:top w:w="75" w:type="dxa"/>
                    <w:left w:w="75" w:type="dxa"/>
                    <w:bottom w:w="75" w:type="dxa"/>
                    <w:right w:w="75" w:type="dxa"/>
                  </w:tcMar>
                  <w:hideMark/>
                </w:tcPr>
                <w:p w:rsidR="00F86CF3" w:rsidRDefault="00F86CF3">
                  <w:pPr>
                    <w:jc w:val="both"/>
                  </w:pPr>
                  <w:r>
                    <w:rPr>
                      <w:b/>
                      <w:bCs/>
                    </w:rPr>
                    <w:t>Начальная (максимальная) цена контракта:</w:t>
                  </w:r>
                  <w:r>
                    <w:t xml:space="preserve"> 1 191 095,00 Российский рубль </w:t>
                  </w:r>
                </w:p>
              </w:tc>
            </w:tr>
            <w:tr w:rsidR="00F86CF3">
              <w:tc>
                <w:tcPr>
                  <w:tcW w:w="3750" w:type="pct"/>
                  <w:tcMar>
                    <w:top w:w="75" w:type="dxa"/>
                    <w:left w:w="75" w:type="dxa"/>
                    <w:bottom w:w="75" w:type="dxa"/>
                    <w:right w:w="75" w:type="dxa"/>
                  </w:tcMar>
                  <w:hideMark/>
                </w:tcPr>
                <w:p w:rsidR="00F86CF3" w:rsidRDefault="00F86CF3">
                  <w:pPr>
                    <w:jc w:val="both"/>
                  </w:pPr>
                  <w:r>
                    <w:rPr>
                      <w:b/>
                      <w:bCs/>
                    </w:rPr>
                    <w:t xml:space="preserve">Количество поставляемого товара, объёма выполняемых работ, оказываемых услуг: </w:t>
                  </w:r>
                  <w:r>
                    <w:t xml:space="preserve">1 ед., в соответствии с конкурсной документации. </w:t>
                  </w:r>
                </w:p>
              </w:tc>
            </w:tr>
            <w:tr w:rsidR="00F86CF3">
              <w:tc>
                <w:tcPr>
                  <w:tcW w:w="3750" w:type="pct"/>
                  <w:tcMar>
                    <w:top w:w="75" w:type="dxa"/>
                    <w:left w:w="75" w:type="dxa"/>
                    <w:bottom w:w="75" w:type="dxa"/>
                    <w:right w:w="75" w:type="dxa"/>
                  </w:tcMar>
                  <w:hideMark/>
                </w:tcPr>
                <w:p w:rsidR="00F86CF3" w:rsidRDefault="00F86CF3">
                  <w:pPr>
                    <w:jc w:val="both"/>
                  </w:pPr>
                  <w:r>
                    <w:rPr>
                      <w:b/>
                      <w:bCs/>
                    </w:rPr>
                    <w:t xml:space="preserve">Место поставки товара, выполнения работ, оказания услуг: </w:t>
                  </w:r>
                  <w:r>
                    <w:t xml:space="preserve">Челябинская область, г.Катав-Ивановск ул.Ст.Разина 45 </w:t>
                  </w:r>
                </w:p>
              </w:tc>
            </w:tr>
            <w:tr w:rsidR="00F86CF3">
              <w:tc>
                <w:tcPr>
                  <w:tcW w:w="3750" w:type="pct"/>
                  <w:tcMar>
                    <w:top w:w="75" w:type="dxa"/>
                    <w:left w:w="75" w:type="dxa"/>
                    <w:bottom w:w="75" w:type="dxa"/>
                    <w:right w:w="75" w:type="dxa"/>
                  </w:tcMar>
                  <w:hideMark/>
                </w:tcPr>
                <w:p w:rsidR="00F86CF3" w:rsidRDefault="00F86CF3">
                  <w:pPr>
                    <w:jc w:val="both"/>
                  </w:pPr>
                  <w:r>
                    <w:rPr>
                      <w:b/>
                      <w:bCs/>
                    </w:rPr>
                    <w:t>Срок поставки товара, выполнения работ, оказания услуг:</w:t>
                  </w:r>
                  <w:r>
                    <w:t xml:space="preserve"> с 01.01.2014 по 31.12.2014 г. включительно. Услуги оказываются по этапам: I. этап: с 01.01.2014г. по 25.03.2014г.; II. этап: с 26.03.2014г. по 25.06.2014 г.; III. этап: с 26.06.2014г. по 25.09.2014 г.; IV. этап: с 26.09.2014г. по 31.12.2014 г. </w:t>
                  </w:r>
                </w:p>
              </w:tc>
            </w:tr>
            <w:tr w:rsidR="00F86CF3">
              <w:tc>
                <w:tcPr>
                  <w:tcW w:w="3750" w:type="pct"/>
                  <w:tcMar>
                    <w:top w:w="75" w:type="dxa"/>
                    <w:left w:w="75" w:type="dxa"/>
                    <w:bottom w:w="75" w:type="dxa"/>
                    <w:right w:w="75" w:type="dxa"/>
                  </w:tcMar>
                  <w:hideMark/>
                </w:tcPr>
                <w:p w:rsidR="00F86CF3" w:rsidRDefault="00F86CF3">
                  <w:pPr>
                    <w:jc w:val="both"/>
                  </w:pPr>
                  <w:r>
                    <w:rPr>
                      <w:b/>
                      <w:bCs/>
                    </w:rPr>
                    <w:t>Обеспечение заявки:</w:t>
                  </w:r>
                  <w:r>
                    <w:t xml:space="preserve"> не требуется </w:t>
                  </w:r>
                </w:p>
              </w:tc>
            </w:tr>
            <w:tr w:rsidR="00F86CF3">
              <w:tc>
                <w:tcPr>
                  <w:tcW w:w="3750" w:type="pct"/>
                  <w:tcMar>
                    <w:top w:w="75" w:type="dxa"/>
                    <w:left w:w="75" w:type="dxa"/>
                    <w:bottom w:w="75" w:type="dxa"/>
                    <w:right w:w="75" w:type="dxa"/>
                  </w:tcMar>
                  <w:hideMark/>
                </w:tcPr>
                <w:p w:rsidR="00F86CF3" w:rsidRDefault="00F86CF3">
                  <w:pPr>
                    <w:jc w:val="both"/>
                  </w:pPr>
                  <w:r>
                    <w:rPr>
                      <w:b/>
                      <w:bCs/>
                    </w:rPr>
                    <w:t>Обеспечение исполнения контракта:</w:t>
                  </w:r>
                  <w:r>
                    <w:t xml:space="preserve"> не требуется </w:t>
                  </w:r>
                </w:p>
              </w:tc>
            </w:tr>
            <w:tr w:rsidR="00F86CF3">
              <w:tc>
                <w:tcPr>
                  <w:tcW w:w="3750" w:type="pct"/>
                  <w:tcMar>
                    <w:top w:w="75" w:type="dxa"/>
                    <w:left w:w="75" w:type="dxa"/>
                    <w:bottom w:w="75" w:type="dxa"/>
                    <w:right w:w="75" w:type="dxa"/>
                  </w:tcMar>
                  <w:hideMark/>
                </w:tcPr>
                <w:p w:rsidR="00F86CF3" w:rsidRDefault="00F86CF3">
                  <w:pPr>
                    <w:jc w:val="both"/>
                  </w:pPr>
                  <w:r>
                    <w:rPr>
                      <w:b/>
                      <w:bCs/>
                    </w:rPr>
                    <w:t>Иная информация:</w:t>
                  </w:r>
                  <w:r>
                    <w:t xml:space="preserve"> Проект контракта прикреплен в составе конкурсной документации (Раздел 6 конкурсной документации). Контактное лицо заказчика – Ергунов Вячеслав Александрович, тел: 8 (35147) 3-17-45 </w:t>
                  </w:r>
                </w:p>
              </w:tc>
            </w:tr>
          </w:tbl>
          <w:p w:rsidR="00F86CF3" w:rsidRDefault="00F86CF3">
            <w:pPr>
              <w:jc w:val="both"/>
            </w:pPr>
          </w:p>
        </w:tc>
      </w:tr>
    </w:tbl>
    <w:p w:rsidR="00F86CF3" w:rsidRDefault="00F86CF3" w:rsidP="00F86CF3">
      <w:pPr>
        <w:pStyle w:val="3"/>
      </w:pPr>
      <w:r>
        <w:t>Информация о конкурсной документации</w:t>
      </w: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Срок предоставления документации: </w:t>
            </w:r>
          </w:p>
        </w:tc>
        <w:tc>
          <w:tcPr>
            <w:tcW w:w="3750" w:type="pct"/>
            <w:tcMar>
              <w:top w:w="75" w:type="dxa"/>
              <w:left w:w="75" w:type="dxa"/>
              <w:bottom w:w="75" w:type="dxa"/>
              <w:right w:w="75" w:type="dxa"/>
            </w:tcMar>
            <w:hideMark/>
          </w:tcPr>
          <w:p w:rsidR="00F86CF3" w:rsidRDefault="00F86CF3">
            <w:pPr>
              <w:jc w:val="both"/>
            </w:pPr>
            <w:r>
              <w:t xml:space="preserve">c 14.11.2013 по 17.12.2013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Место предоставления документации: </w:t>
            </w:r>
          </w:p>
        </w:tc>
        <w:tc>
          <w:tcPr>
            <w:tcW w:w="3750" w:type="pct"/>
            <w:tcMar>
              <w:top w:w="75" w:type="dxa"/>
              <w:left w:w="75" w:type="dxa"/>
              <w:bottom w:w="75" w:type="dxa"/>
              <w:right w:w="75" w:type="dxa"/>
            </w:tcMar>
            <w:hideMark/>
          </w:tcPr>
          <w:p w:rsidR="00F86CF3" w:rsidRDefault="00F86CF3">
            <w:pPr>
              <w:jc w:val="both"/>
            </w:pPr>
            <w:r>
              <w:t xml:space="preserve">456110 г. Катав-Ивановск, , ул.Ст.Разина, 45,каб.34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Порядок предоставления документации: </w:t>
            </w:r>
          </w:p>
        </w:tc>
        <w:tc>
          <w:tcPr>
            <w:tcW w:w="3750" w:type="pct"/>
            <w:tcMar>
              <w:top w:w="75" w:type="dxa"/>
              <w:left w:w="75" w:type="dxa"/>
              <w:bottom w:w="75" w:type="dxa"/>
              <w:right w:w="75" w:type="dxa"/>
            </w:tcMar>
            <w:hideMark/>
          </w:tcPr>
          <w:p w:rsidR="00F86CF3" w:rsidRDefault="00F86CF3">
            <w:pPr>
              <w:jc w:val="both"/>
            </w:pPr>
            <w:r>
              <w:t xml:space="preserve">Со дня размещения на официальном сайте извещения о проведении открытого конкурса, уполномоченный орган, на основании заявления любого заинтересованного лица, поданного в письменной форме (по адресу 456110 г. Катав-Ивановск, , ул.Ст.Разина, 45,каб.34 отдел муниципального заказа, координации потребительского рынка администрации Катав-Ивановского муниципального района), в течение двух рабочих дней со дня получения соответствующего заявления предоставляет такому лицу конкурсную документацию в форме электронного документа без взимания платы. Конкурсная документация доступна для ознакомления на Официальном сайте Российской Федерации www.zakupki.gov.ru.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Официальный сайт, на котором размещена </w:t>
            </w:r>
            <w:r>
              <w:lastRenderedPageBreak/>
              <w:t xml:space="preserve">информация о конкурсной документации: </w:t>
            </w:r>
          </w:p>
        </w:tc>
        <w:tc>
          <w:tcPr>
            <w:tcW w:w="3750" w:type="pct"/>
            <w:tcMar>
              <w:top w:w="75" w:type="dxa"/>
              <w:left w:w="75" w:type="dxa"/>
              <w:bottom w:w="75" w:type="dxa"/>
              <w:right w:w="75" w:type="dxa"/>
            </w:tcMar>
            <w:hideMark/>
          </w:tcPr>
          <w:p w:rsidR="00F86CF3" w:rsidRDefault="00F86CF3">
            <w:pPr>
              <w:jc w:val="both"/>
            </w:pPr>
            <w:r>
              <w:lastRenderedPageBreak/>
              <w:t xml:space="preserve">www.zakupki.gov.ru </w:t>
            </w:r>
          </w:p>
        </w:tc>
      </w:tr>
    </w:tbl>
    <w:p w:rsidR="00F86CF3" w:rsidRDefault="00F86CF3" w:rsidP="00F86CF3">
      <w:pPr>
        <w:pStyle w:val="3"/>
      </w:pPr>
      <w:r>
        <w:lastRenderedPageBreak/>
        <w:t>Размер, порядок и сроки внесения платы за предоставление конкурсной документации</w:t>
      </w:r>
    </w:p>
    <w:tbl>
      <w:tblPr>
        <w:tblW w:w="5000" w:type="pct"/>
        <w:tblCellMar>
          <w:left w:w="0" w:type="dxa"/>
          <w:right w:w="0" w:type="dxa"/>
        </w:tblCellMar>
        <w:tblLook w:val="04A0"/>
      </w:tblPr>
      <w:tblGrid>
        <w:gridCol w:w="9921"/>
      </w:tblGrid>
      <w:tr w:rsidR="00F86CF3" w:rsidTr="00F86CF3">
        <w:tc>
          <w:tcPr>
            <w:tcW w:w="0" w:type="auto"/>
            <w:hideMark/>
          </w:tcPr>
          <w:p w:rsidR="00F86CF3" w:rsidRDefault="00F86CF3">
            <w:pPr>
              <w:jc w:val="both"/>
            </w:pPr>
            <w:r>
              <w:t xml:space="preserve">плата не требуется </w:t>
            </w:r>
          </w:p>
        </w:tc>
      </w:tr>
    </w:tbl>
    <w:p w:rsidR="00F86CF3" w:rsidRDefault="00F86CF3" w:rsidP="00F86CF3">
      <w:pPr>
        <w:pStyle w:val="3"/>
      </w:pPr>
      <w:r>
        <w:t>Информация о конкурсе</w:t>
      </w:r>
    </w:p>
    <w:tbl>
      <w:tblPr>
        <w:tblW w:w="5000" w:type="pct"/>
        <w:tblCellMar>
          <w:left w:w="0" w:type="dxa"/>
          <w:right w:w="0" w:type="dxa"/>
        </w:tblCellMar>
        <w:tblLook w:val="04A0"/>
      </w:tblPr>
      <w:tblGrid>
        <w:gridCol w:w="2518"/>
        <w:gridCol w:w="7553"/>
      </w:tblGrid>
      <w:tr w:rsidR="00F86CF3" w:rsidTr="00F86CF3">
        <w:tc>
          <w:tcPr>
            <w:tcW w:w="1250" w:type="pct"/>
            <w:tcMar>
              <w:top w:w="75" w:type="dxa"/>
              <w:left w:w="75" w:type="dxa"/>
              <w:bottom w:w="75" w:type="dxa"/>
              <w:right w:w="450" w:type="dxa"/>
            </w:tcMar>
            <w:hideMark/>
          </w:tcPr>
          <w:p w:rsidR="00F86CF3" w:rsidRDefault="00F86CF3">
            <w:pPr>
              <w:jc w:val="both"/>
            </w:pPr>
            <w:r>
              <w:t xml:space="preserve">Место вскрытия конвертов с заявками на участие в открытом конкурсе: </w:t>
            </w:r>
          </w:p>
        </w:tc>
        <w:tc>
          <w:tcPr>
            <w:tcW w:w="3750" w:type="pct"/>
            <w:tcMar>
              <w:top w:w="75" w:type="dxa"/>
              <w:left w:w="75" w:type="dxa"/>
              <w:bottom w:w="75" w:type="dxa"/>
              <w:right w:w="75" w:type="dxa"/>
            </w:tcMar>
            <w:hideMark/>
          </w:tcPr>
          <w:p w:rsidR="00F86CF3" w:rsidRDefault="00F86CF3">
            <w:pPr>
              <w:jc w:val="both"/>
            </w:pPr>
            <w:r>
              <w:t xml:space="preserve">г. Катав-Ивановск, ул.Ст.Разина, 45, администрация Катав-Ивановского муниципального района , каб.23- зал заседаний администрации Катав-Ивановского муниципального района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Дата и время вскрытия конвертов с заявками на участие в открытом конкурсе (время местное): </w:t>
            </w:r>
          </w:p>
        </w:tc>
        <w:tc>
          <w:tcPr>
            <w:tcW w:w="3750" w:type="pct"/>
            <w:tcMar>
              <w:top w:w="75" w:type="dxa"/>
              <w:left w:w="75" w:type="dxa"/>
              <w:bottom w:w="75" w:type="dxa"/>
              <w:right w:w="75" w:type="dxa"/>
            </w:tcMar>
            <w:hideMark/>
          </w:tcPr>
          <w:p w:rsidR="00F86CF3" w:rsidRDefault="00F86CF3">
            <w:pPr>
              <w:jc w:val="both"/>
            </w:pPr>
            <w:r>
              <w:t xml:space="preserve">17.12.2013 09:00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Место рассмотрения заявок на участие в открытом конкурсе: </w:t>
            </w:r>
          </w:p>
        </w:tc>
        <w:tc>
          <w:tcPr>
            <w:tcW w:w="3750" w:type="pct"/>
            <w:tcMar>
              <w:top w:w="75" w:type="dxa"/>
              <w:left w:w="75" w:type="dxa"/>
              <w:bottom w:w="75" w:type="dxa"/>
              <w:right w:w="75" w:type="dxa"/>
            </w:tcMar>
            <w:hideMark/>
          </w:tcPr>
          <w:p w:rsidR="00F86CF3" w:rsidRDefault="00F86CF3">
            <w:pPr>
              <w:jc w:val="both"/>
            </w:pPr>
            <w:r>
              <w:t xml:space="preserve">г. Катав-Ивановск, ул.Ст.Разина, 45, администрация Катав-Ивановского муниципального района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Дата рассмотрения заявок на участие в открытом конкурсе (время местное): </w:t>
            </w:r>
          </w:p>
        </w:tc>
        <w:tc>
          <w:tcPr>
            <w:tcW w:w="3750" w:type="pct"/>
            <w:tcMar>
              <w:top w:w="75" w:type="dxa"/>
              <w:left w:w="75" w:type="dxa"/>
              <w:bottom w:w="75" w:type="dxa"/>
              <w:right w:w="75" w:type="dxa"/>
            </w:tcMar>
            <w:hideMark/>
          </w:tcPr>
          <w:p w:rsidR="00F86CF3" w:rsidRDefault="00F86CF3">
            <w:pPr>
              <w:jc w:val="both"/>
            </w:pPr>
            <w:r>
              <w:t xml:space="preserve">18.12.2013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Место подведения итогов открытого конкурса: </w:t>
            </w:r>
          </w:p>
        </w:tc>
        <w:tc>
          <w:tcPr>
            <w:tcW w:w="3750" w:type="pct"/>
            <w:tcMar>
              <w:top w:w="75" w:type="dxa"/>
              <w:left w:w="75" w:type="dxa"/>
              <w:bottom w:w="75" w:type="dxa"/>
              <w:right w:w="75" w:type="dxa"/>
            </w:tcMar>
            <w:hideMark/>
          </w:tcPr>
          <w:p w:rsidR="00F86CF3" w:rsidRDefault="00F86CF3">
            <w:pPr>
              <w:jc w:val="both"/>
            </w:pPr>
            <w:r>
              <w:t xml:space="preserve">г. Катав-Ивановск, ул.Ст.Разина, 45, администрация Катав-Ивановского муниципального района </w:t>
            </w:r>
          </w:p>
        </w:tc>
      </w:tr>
      <w:tr w:rsidR="00F86CF3" w:rsidTr="00F86CF3">
        <w:tc>
          <w:tcPr>
            <w:tcW w:w="1250" w:type="pct"/>
            <w:tcMar>
              <w:top w:w="75" w:type="dxa"/>
              <w:left w:w="75" w:type="dxa"/>
              <w:bottom w:w="75" w:type="dxa"/>
              <w:right w:w="450" w:type="dxa"/>
            </w:tcMar>
            <w:hideMark/>
          </w:tcPr>
          <w:p w:rsidR="00F86CF3" w:rsidRDefault="00F86CF3">
            <w:pPr>
              <w:jc w:val="both"/>
            </w:pPr>
            <w:r>
              <w:t xml:space="preserve">Дата подведения итогов открытого конкурса: </w:t>
            </w:r>
          </w:p>
        </w:tc>
        <w:tc>
          <w:tcPr>
            <w:tcW w:w="3750" w:type="pct"/>
            <w:tcMar>
              <w:top w:w="75" w:type="dxa"/>
              <w:left w:w="75" w:type="dxa"/>
              <w:bottom w:w="75" w:type="dxa"/>
              <w:right w:w="75" w:type="dxa"/>
            </w:tcMar>
            <w:hideMark/>
          </w:tcPr>
          <w:p w:rsidR="00F86CF3" w:rsidRDefault="00F86CF3">
            <w:pPr>
              <w:jc w:val="both"/>
            </w:pPr>
            <w:r>
              <w:t xml:space="preserve">18.12.2013 </w:t>
            </w:r>
          </w:p>
        </w:tc>
      </w:tr>
    </w:tbl>
    <w:p w:rsidR="00F86CF3" w:rsidRDefault="00F86CF3" w:rsidP="00F86CF3">
      <w:pPr>
        <w:spacing w:after="240"/>
      </w:pPr>
    </w:p>
    <w:tbl>
      <w:tblPr>
        <w:tblW w:w="5000" w:type="pct"/>
        <w:tblCellMar>
          <w:left w:w="0" w:type="dxa"/>
          <w:right w:w="0" w:type="dxa"/>
        </w:tblCellMar>
        <w:tblLook w:val="04A0"/>
      </w:tblPr>
      <w:tblGrid>
        <w:gridCol w:w="2499"/>
        <w:gridCol w:w="7497"/>
      </w:tblGrid>
      <w:tr w:rsidR="00F86CF3" w:rsidTr="00F86CF3">
        <w:tc>
          <w:tcPr>
            <w:tcW w:w="1250" w:type="pct"/>
            <w:tcMar>
              <w:top w:w="75" w:type="dxa"/>
              <w:left w:w="75" w:type="dxa"/>
              <w:bottom w:w="75" w:type="dxa"/>
              <w:right w:w="450" w:type="dxa"/>
            </w:tcMar>
            <w:hideMark/>
          </w:tcPr>
          <w:p w:rsidR="00F86CF3" w:rsidRDefault="00F86CF3">
            <w:pPr>
              <w:jc w:val="both"/>
            </w:pPr>
            <w:r>
              <w:t xml:space="preserve">Опубликовано: </w:t>
            </w:r>
          </w:p>
        </w:tc>
        <w:tc>
          <w:tcPr>
            <w:tcW w:w="0" w:type="auto"/>
            <w:hideMark/>
          </w:tcPr>
          <w:p w:rsidR="00F86CF3" w:rsidRDefault="00F86CF3">
            <w:pPr>
              <w:jc w:val="both"/>
            </w:pPr>
            <w:r>
              <w:t xml:space="preserve">14.11.2013 </w:t>
            </w:r>
          </w:p>
        </w:tc>
      </w:tr>
    </w:tbl>
    <w:p w:rsidR="00F86CF3" w:rsidRDefault="00F86CF3" w:rsidP="00A00FB4">
      <w:pPr>
        <w:keepNext/>
        <w:keepLines/>
        <w:widowControl w:val="0"/>
        <w:suppressLineNumbers/>
        <w:suppressAutoHyphens/>
        <w:jc w:val="center"/>
        <w:rPr>
          <w:rFonts w:ascii="Verdana" w:hAnsi="Verdana" w:cs="Verdana"/>
          <w:b/>
          <w:bCs/>
          <w:sz w:val="28"/>
          <w:szCs w:val="28"/>
        </w:rPr>
      </w:pPr>
    </w:p>
    <w:p w:rsidR="00F86CF3" w:rsidRDefault="00F86CF3" w:rsidP="00A00FB4">
      <w:pPr>
        <w:keepNext/>
        <w:keepLines/>
        <w:widowControl w:val="0"/>
        <w:suppressLineNumbers/>
        <w:suppressAutoHyphens/>
        <w:jc w:val="center"/>
        <w:rPr>
          <w:rFonts w:ascii="Verdana" w:hAnsi="Verdana" w:cs="Verdana"/>
          <w:b/>
          <w:bCs/>
          <w:sz w:val="28"/>
          <w:szCs w:val="28"/>
        </w:rPr>
      </w:pPr>
    </w:p>
    <w:p w:rsidR="00F86CF3" w:rsidRDefault="00F86CF3" w:rsidP="00F86CF3">
      <w:pPr>
        <w:widowControl w:val="0"/>
        <w:suppressLineNumbers/>
        <w:jc w:val="center"/>
        <w:rPr>
          <w:rFonts w:ascii="Verdana" w:hAnsi="Verdana" w:cs="Verdana"/>
          <w:b/>
          <w:bCs/>
          <w:sz w:val="28"/>
          <w:szCs w:val="28"/>
        </w:rPr>
      </w:pPr>
    </w:p>
    <w:p w:rsidR="00F86CF3" w:rsidRDefault="00F86CF3" w:rsidP="00F86CF3">
      <w:pPr>
        <w:widowControl w:val="0"/>
        <w:suppressLineNumbers/>
        <w:jc w:val="center"/>
        <w:rPr>
          <w:rFonts w:ascii="Verdana" w:hAnsi="Verdana" w:cs="Verdana"/>
          <w:b/>
          <w:bCs/>
          <w:sz w:val="28"/>
          <w:szCs w:val="28"/>
        </w:rPr>
      </w:pPr>
    </w:p>
    <w:p w:rsidR="00F86CF3" w:rsidRDefault="00F86CF3" w:rsidP="00F86CF3">
      <w:pPr>
        <w:widowControl w:val="0"/>
        <w:suppressLineNumbers/>
        <w:jc w:val="center"/>
        <w:rPr>
          <w:rFonts w:ascii="Verdana" w:hAnsi="Verdana" w:cs="Verdana"/>
          <w:b/>
          <w:bCs/>
          <w:sz w:val="28"/>
          <w:szCs w:val="28"/>
        </w:rPr>
      </w:pPr>
    </w:p>
    <w:p w:rsidR="00F86CF3" w:rsidRDefault="00F86CF3" w:rsidP="00F86CF3">
      <w:pPr>
        <w:widowControl w:val="0"/>
        <w:suppressLineNumbers/>
        <w:jc w:val="center"/>
        <w:rPr>
          <w:rFonts w:ascii="Verdana" w:hAnsi="Verdana" w:cs="Verdana"/>
          <w:b/>
          <w:bCs/>
          <w:sz w:val="28"/>
          <w:szCs w:val="28"/>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5220"/>
      </w:tblGrid>
      <w:tr w:rsidR="00F86CF3" w:rsidRPr="00A60CC4" w:rsidTr="00D560F4">
        <w:tc>
          <w:tcPr>
            <w:tcW w:w="5400" w:type="dxa"/>
            <w:tcBorders>
              <w:top w:val="nil"/>
              <w:left w:val="nil"/>
              <w:bottom w:val="nil"/>
              <w:right w:val="nil"/>
            </w:tcBorders>
          </w:tcPr>
          <w:p w:rsidR="00F86CF3" w:rsidRPr="00A60CC4" w:rsidRDefault="00F86CF3" w:rsidP="00D560F4">
            <w:pPr>
              <w:widowControl w:val="0"/>
              <w:autoSpaceDE w:val="0"/>
              <w:autoSpaceDN w:val="0"/>
              <w:adjustRightInd w:val="0"/>
              <w:rPr>
                <w:b/>
                <w:sz w:val="22"/>
                <w:szCs w:val="22"/>
              </w:rPr>
            </w:pPr>
          </w:p>
          <w:p w:rsidR="00F86CF3" w:rsidRPr="00A60CC4" w:rsidRDefault="00F86CF3" w:rsidP="00D560F4">
            <w:pPr>
              <w:widowControl w:val="0"/>
              <w:autoSpaceDE w:val="0"/>
              <w:autoSpaceDN w:val="0"/>
              <w:adjustRightInd w:val="0"/>
              <w:rPr>
                <w:b/>
                <w:sz w:val="22"/>
                <w:szCs w:val="22"/>
              </w:rPr>
            </w:pPr>
          </w:p>
        </w:tc>
        <w:tc>
          <w:tcPr>
            <w:tcW w:w="5220" w:type="dxa"/>
            <w:tcBorders>
              <w:top w:val="nil"/>
              <w:left w:val="nil"/>
              <w:bottom w:val="nil"/>
              <w:right w:val="nil"/>
            </w:tcBorders>
          </w:tcPr>
          <w:p w:rsidR="00F86CF3" w:rsidRPr="00A60CC4" w:rsidRDefault="00F86CF3" w:rsidP="00D560F4">
            <w:pPr>
              <w:widowControl w:val="0"/>
              <w:autoSpaceDE w:val="0"/>
              <w:autoSpaceDN w:val="0"/>
              <w:adjustRightInd w:val="0"/>
              <w:rPr>
                <w:b/>
                <w:sz w:val="22"/>
                <w:szCs w:val="22"/>
              </w:rPr>
            </w:pPr>
            <w:r w:rsidRPr="00A60CC4">
              <w:rPr>
                <w:b/>
                <w:sz w:val="22"/>
                <w:szCs w:val="22"/>
              </w:rPr>
              <w:t>Утверждено:</w:t>
            </w:r>
          </w:p>
          <w:p w:rsidR="00F86CF3" w:rsidRDefault="00F86CF3" w:rsidP="00D560F4">
            <w:pPr>
              <w:widowControl w:val="0"/>
              <w:autoSpaceDE w:val="0"/>
              <w:autoSpaceDN w:val="0"/>
              <w:adjustRightInd w:val="0"/>
              <w:rPr>
                <w:b/>
                <w:sz w:val="22"/>
                <w:szCs w:val="22"/>
              </w:rPr>
            </w:pPr>
          </w:p>
          <w:p w:rsidR="00F86CF3" w:rsidRDefault="00F86CF3" w:rsidP="00D560F4">
            <w:pPr>
              <w:widowControl w:val="0"/>
              <w:autoSpaceDE w:val="0"/>
              <w:autoSpaceDN w:val="0"/>
              <w:adjustRightInd w:val="0"/>
              <w:rPr>
                <w:b/>
                <w:sz w:val="22"/>
                <w:szCs w:val="22"/>
              </w:rPr>
            </w:pPr>
          </w:p>
          <w:p w:rsidR="00F86CF3" w:rsidRDefault="00F86CF3" w:rsidP="00D560F4">
            <w:pPr>
              <w:widowControl w:val="0"/>
              <w:autoSpaceDE w:val="0"/>
              <w:autoSpaceDN w:val="0"/>
              <w:adjustRightInd w:val="0"/>
              <w:rPr>
                <w:b/>
                <w:sz w:val="22"/>
                <w:szCs w:val="22"/>
              </w:rPr>
            </w:pPr>
            <w:r>
              <w:rPr>
                <w:b/>
                <w:sz w:val="22"/>
                <w:szCs w:val="22"/>
              </w:rPr>
              <w:t>Заместитель Главы, начальник финансового управления Администрации Катав-Ивановского муниципального района</w:t>
            </w:r>
          </w:p>
          <w:p w:rsidR="00F86CF3" w:rsidRPr="00A60CC4" w:rsidRDefault="00F86CF3" w:rsidP="00D560F4">
            <w:pPr>
              <w:widowControl w:val="0"/>
              <w:autoSpaceDE w:val="0"/>
              <w:autoSpaceDN w:val="0"/>
              <w:adjustRightInd w:val="0"/>
              <w:rPr>
                <w:b/>
                <w:sz w:val="22"/>
                <w:szCs w:val="22"/>
              </w:rPr>
            </w:pPr>
          </w:p>
          <w:p w:rsidR="00F86CF3" w:rsidRDefault="00F86CF3" w:rsidP="00D560F4">
            <w:pPr>
              <w:widowControl w:val="0"/>
              <w:autoSpaceDE w:val="0"/>
              <w:autoSpaceDN w:val="0"/>
              <w:adjustRightInd w:val="0"/>
              <w:rPr>
                <w:b/>
                <w:sz w:val="22"/>
                <w:szCs w:val="22"/>
              </w:rPr>
            </w:pPr>
            <w:r w:rsidRPr="00A60CC4">
              <w:rPr>
                <w:b/>
                <w:sz w:val="22"/>
                <w:szCs w:val="22"/>
              </w:rPr>
              <w:t>____________________</w:t>
            </w:r>
            <w:r>
              <w:rPr>
                <w:b/>
                <w:sz w:val="22"/>
                <w:szCs w:val="22"/>
              </w:rPr>
              <w:t>С.Л. Чечеткина</w:t>
            </w:r>
          </w:p>
          <w:p w:rsidR="00F86CF3" w:rsidRDefault="00F86CF3" w:rsidP="00D560F4">
            <w:pPr>
              <w:widowControl w:val="0"/>
              <w:autoSpaceDE w:val="0"/>
              <w:autoSpaceDN w:val="0"/>
              <w:adjustRightInd w:val="0"/>
              <w:rPr>
                <w:b/>
                <w:sz w:val="22"/>
                <w:szCs w:val="22"/>
              </w:rPr>
            </w:pPr>
          </w:p>
          <w:p w:rsidR="00F86CF3" w:rsidRPr="00A60CC4" w:rsidRDefault="00F86CF3" w:rsidP="00D560F4">
            <w:pPr>
              <w:widowControl w:val="0"/>
              <w:autoSpaceDE w:val="0"/>
              <w:autoSpaceDN w:val="0"/>
              <w:adjustRightInd w:val="0"/>
              <w:rPr>
                <w:b/>
                <w:sz w:val="22"/>
                <w:szCs w:val="22"/>
              </w:rPr>
            </w:pPr>
          </w:p>
        </w:tc>
      </w:tr>
    </w:tbl>
    <w:p w:rsidR="00F86CF3" w:rsidRDefault="00F86CF3" w:rsidP="00A00FB4">
      <w:pPr>
        <w:keepNext/>
        <w:keepLines/>
        <w:widowControl w:val="0"/>
        <w:suppressLineNumbers/>
        <w:suppressAutoHyphens/>
        <w:jc w:val="center"/>
        <w:rPr>
          <w:rFonts w:ascii="Verdana" w:hAnsi="Verdana" w:cs="Verdana"/>
          <w:b/>
          <w:bCs/>
          <w:sz w:val="28"/>
          <w:szCs w:val="28"/>
        </w:rPr>
      </w:pPr>
    </w:p>
    <w:p w:rsidR="007B2A5A" w:rsidRDefault="007B2A5A" w:rsidP="00A00FB4">
      <w:pPr>
        <w:keepNext/>
        <w:keepLines/>
        <w:widowControl w:val="0"/>
        <w:suppressLineNumbers/>
        <w:suppressAutoHyphens/>
        <w:jc w:val="center"/>
        <w:rPr>
          <w:rFonts w:ascii="Verdana" w:hAnsi="Verdana" w:cs="Verdana"/>
          <w:b/>
          <w:bCs/>
          <w:sz w:val="28"/>
          <w:szCs w:val="28"/>
        </w:rPr>
      </w:pPr>
    </w:p>
    <w:p w:rsidR="007B2A5A" w:rsidRDefault="007B2A5A" w:rsidP="00A00FB4">
      <w:pPr>
        <w:keepNext/>
        <w:keepLines/>
        <w:widowControl w:val="0"/>
        <w:suppressLineNumbers/>
        <w:suppressAutoHyphens/>
        <w:jc w:val="center"/>
        <w:rPr>
          <w:rFonts w:ascii="Verdana" w:hAnsi="Verdana" w:cs="Verdana"/>
          <w:b/>
          <w:bCs/>
          <w:sz w:val="28"/>
          <w:szCs w:val="28"/>
        </w:rPr>
      </w:pPr>
    </w:p>
    <w:p w:rsidR="007B2A5A" w:rsidRDefault="007B2A5A" w:rsidP="00A00FB4">
      <w:pPr>
        <w:keepNext/>
        <w:keepLines/>
        <w:widowControl w:val="0"/>
        <w:suppressLineNumbers/>
        <w:suppressAutoHyphens/>
        <w:jc w:val="center"/>
        <w:rPr>
          <w:rFonts w:ascii="Verdana" w:hAnsi="Verdana" w:cs="Verdana"/>
          <w:b/>
          <w:bCs/>
          <w:sz w:val="28"/>
          <w:szCs w:val="28"/>
        </w:rPr>
      </w:pPr>
    </w:p>
    <w:p w:rsidR="00A00FB4" w:rsidRDefault="00A00FB4" w:rsidP="00A00FB4">
      <w:pPr>
        <w:keepNext/>
        <w:keepLines/>
        <w:widowControl w:val="0"/>
        <w:suppressLineNumbers/>
        <w:suppressAutoHyphens/>
        <w:jc w:val="center"/>
        <w:rPr>
          <w:rFonts w:ascii="Verdana" w:hAnsi="Verdana" w:cs="Verdana"/>
          <w:b/>
          <w:bCs/>
          <w:sz w:val="28"/>
          <w:szCs w:val="28"/>
        </w:rPr>
      </w:pPr>
    </w:p>
    <w:p w:rsidR="00A00FB4" w:rsidRPr="0009255E" w:rsidRDefault="00A00FB4" w:rsidP="00A00FB4">
      <w:pPr>
        <w:keepNext/>
        <w:keepLines/>
        <w:widowControl w:val="0"/>
        <w:suppressLineNumbers/>
        <w:suppressAutoHyphens/>
        <w:jc w:val="center"/>
        <w:rPr>
          <w:rFonts w:ascii="Verdana" w:hAnsi="Verdana" w:cs="Verdana"/>
          <w:b/>
          <w:bCs/>
          <w:sz w:val="28"/>
          <w:szCs w:val="28"/>
        </w:rPr>
      </w:pPr>
      <w:r w:rsidRPr="0009255E">
        <w:rPr>
          <w:rFonts w:ascii="Verdana" w:hAnsi="Verdana" w:cs="Verdana"/>
          <w:b/>
          <w:bCs/>
          <w:sz w:val="28"/>
          <w:szCs w:val="28"/>
        </w:rPr>
        <w:t>КОНКУРСНАЯ ДОКУМЕНТАЦИЯ</w:t>
      </w:r>
    </w:p>
    <w:p w:rsidR="00A00FB4" w:rsidRPr="0082770E" w:rsidRDefault="00A00FB4" w:rsidP="00A00FB4">
      <w:pPr>
        <w:pStyle w:val="31"/>
        <w:tabs>
          <w:tab w:val="num" w:pos="1487"/>
        </w:tabs>
        <w:ind w:left="0" w:firstLine="0"/>
        <w:jc w:val="center"/>
        <w:rPr>
          <w:rFonts w:ascii="Verdana" w:hAnsi="Verdana" w:cs="Verdana"/>
          <w:b/>
          <w:bCs/>
          <w:sz w:val="28"/>
          <w:szCs w:val="28"/>
        </w:rPr>
      </w:pPr>
      <w:r w:rsidRPr="0009255E">
        <w:rPr>
          <w:rFonts w:ascii="Verdana" w:hAnsi="Verdana" w:cs="Verdana"/>
          <w:b/>
          <w:bCs/>
          <w:sz w:val="28"/>
          <w:szCs w:val="28"/>
        </w:rPr>
        <w:t xml:space="preserve">по открытому </w:t>
      </w:r>
      <w:r w:rsidRPr="0082770E">
        <w:rPr>
          <w:rFonts w:ascii="Verdana" w:hAnsi="Verdana" w:cs="Verdana"/>
          <w:b/>
          <w:bCs/>
          <w:sz w:val="28"/>
          <w:szCs w:val="28"/>
        </w:rPr>
        <w:t xml:space="preserve">конкурсу </w:t>
      </w:r>
    </w:p>
    <w:p w:rsidR="00A00FB4" w:rsidRPr="0009255E" w:rsidRDefault="00A00FB4" w:rsidP="00A00FB4">
      <w:pPr>
        <w:pStyle w:val="31"/>
        <w:tabs>
          <w:tab w:val="num" w:pos="1487"/>
        </w:tabs>
        <w:ind w:left="0" w:firstLine="0"/>
        <w:jc w:val="center"/>
        <w:rPr>
          <w:rFonts w:ascii="Verdana" w:hAnsi="Verdana" w:cs="Verdana"/>
          <w:b/>
          <w:bCs/>
          <w:sz w:val="28"/>
          <w:szCs w:val="28"/>
        </w:rPr>
      </w:pPr>
      <w:r w:rsidRPr="0082770E">
        <w:rPr>
          <w:rFonts w:ascii="Verdana" w:hAnsi="Verdana" w:cs="Verdana"/>
          <w:b/>
          <w:bCs/>
          <w:sz w:val="28"/>
          <w:szCs w:val="28"/>
        </w:rPr>
        <w:t>на право заключения муниципального контракта</w:t>
      </w:r>
    </w:p>
    <w:p w:rsidR="00A00FB4" w:rsidRPr="0082770E" w:rsidRDefault="00A00FB4" w:rsidP="00A00FB4">
      <w:pPr>
        <w:pStyle w:val="31"/>
        <w:tabs>
          <w:tab w:val="num" w:pos="1487"/>
        </w:tabs>
        <w:ind w:left="0" w:firstLine="0"/>
        <w:jc w:val="center"/>
        <w:rPr>
          <w:rFonts w:ascii="Verdana" w:hAnsi="Verdana" w:cs="Verdana"/>
          <w:b/>
          <w:bCs/>
          <w:sz w:val="28"/>
          <w:szCs w:val="28"/>
        </w:rPr>
      </w:pPr>
      <w:r w:rsidRPr="0009255E">
        <w:rPr>
          <w:rFonts w:ascii="Verdana" w:hAnsi="Verdana" w:cs="Verdana"/>
          <w:b/>
          <w:bCs/>
          <w:sz w:val="28"/>
          <w:szCs w:val="28"/>
        </w:rPr>
        <w:t xml:space="preserve">на оказание услуг по сопровождению </w:t>
      </w:r>
      <w:r>
        <w:rPr>
          <w:rFonts w:ascii="Verdana" w:hAnsi="Verdana" w:cs="Verdana"/>
          <w:b/>
          <w:bCs/>
          <w:sz w:val="28"/>
          <w:szCs w:val="28"/>
        </w:rPr>
        <w:t xml:space="preserve"> автоматизированной системы </w:t>
      </w:r>
      <w:r w:rsidRPr="0009255E">
        <w:rPr>
          <w:rFonts w:ascii="Verdana" w:hAnsi="Verdana" w:cs="Verdana"/>
          <w:b/>
          <w:bCs/>
          <w:sz w:val="28"/>
          <w:szCs w:val="28"/>
        </w:rPr>
        <w:t>«</w:t>
      </w:r>
      <w:r>
        <w:rPr>
          <w:rFonts w:ascii="Verdana" w:hAnsi="Verdana" w:cs="Verdana"/>
          <w:b/>
          <w:bCs/>
          <w:sz w:val="28"/>
          <w:szCs w:val="28"/>
        </w:rPr>
        <w:t>АЦК-Финансы</w:t>
      </w:r>
      <w:r w:rsidRPr="0009255E">
        <w:rPr>
          <w:rFonts w:ascii="Verdana" w:hAnsi="Verdana" w:cs="Verdana"/>
          <w:b/>
          <w:bCs/>
          <w:sz w:val="28"/>
          <w:szCs w:val="28"/>
        </w:rPr>
        <w:t>»,</w:t>
      </w:r>
      <w:r w:rsidRPr="00277B29">
        <w:rPr>
          <w:rFonts w:ascii="Verdana" w:hAnsi="Verdana" w:cs="Verdana"/>
          <w:b/>
          <w:bCs/>
          <w:sz w:val="28"/>
          <w:szCs w:val="28"/>
        </w:rPr>
        <w:t xml:space="preserve">установленной в </w:t>
      </w:r>
      <w:r>
        <w:rPr>
          <w:rFonts w:ascii="Verdana" w:hAnsi="Verdana" w:cs="Verdana"/>
          <w:b/>
          <w:bCs/>
          <w:sz w:val="28"/>
          <w:szCs w:val="28"/>
        </w:rPr>
        <w:t>Финансовом управлении</w:t>
      </w:r>
      <w:r w:rsidR="00823829">
        <w:rPr>
          <w:rFonts w:ascii="Verdana" w:hAnsi="Verdana" w:cs="Verdana"/>
          <w:b/>
          <w:bCs/>
          <w:sz w:val="28"/>
          <w:szCs w:val="28"/>
        </w:rPr>
        <w:t xml:space="preserve"> администрации</w:t>
      </w:r>
      <w:r w:rsidRPr="0082770E">
        <w:rPr>
          <w:rFonts w:ascii="Verdana" w:hAnsi="Verdana" w:cs="Verdana"/>
          <w:b/>
          <w:bCs/>
          <w:sz w:val="28"/>
          <w:szCs w:val="28"/>
        </w:rPr>
        <w:t xml:space="preserve"> Катав-Ивановского района.  </w:t>
      </w:r>
    </w:p>
    <w:p w:rsidR="00416267" w:rsidRPr="00A60CC4" w:rsidRDefault="00416267" w:rsidP="00416267">
      <w:pPr>
        <w:widowControl w:val="0"/>
        <w:autoSpaceDE w:val="0"/>
        <w:autoSpaceDN w:val="0"/>
        <w:adjustRightInd w:val="0"/>
        <w:jc w:val="center"/>
        <w:rPr>
          <w:sz w:val="22"/>
          <w:szCs w:val="22"/>
        </w:rPr>
      </w:pPr>
    </w:p>
    <w:p w:rsidR="00416267" w:rsidRPr="00A60CC4" w:rsidRDefault="00416267" w:rsidP="00416267">
      <w:pPr>
        <w:pStyle w:val="xl24"/>
        <w:spacing w:before="0" w:after="0"/>
        <w:rPr>
          <w:b/>
          <w:sz w:val="28"/>
          <w:szCs w:val="28"/>
        </w:rPr>
      </w:pPr>
    </w:p>
    <w:p w:rsidR="00416267" w:rsidRPr="00A60CC4" w:rsidRDefault="00416267" w:rsidP="00416267">
      <w:pPr>
        <w:pStyle w:val="xl24"/>
        <w:spacing w:before="0" w:after="0"/>
        <w:rPr>
          <w:b/>
          <w:sz w:val="28"/>
          <w:szCs w:val="28"/>
        </w:rPr>
      </w:pPr>
    </w:p>
    <w:p w:rsidR="00416267" w:rsidRPr="00A60CC4" w:rsidRDefault="00416267" w:rsidP="00416267">
      <w:pPr>
        <w:pStyle w:val="xl24"/>
        <w:spacing w:before="0" w:after="0"/>
        <w:rPr>
          <w:b/>
          <w:sz w:val="28"/>
          <w:szCs w:val="28"/>
        </w:rPr>
      </w:pPr>
      <w:r w:rsidRPr="00A60CC4">
        <w:rPr>
          <w:b/>
          <w:sz w:val="28"/>
          <w:szCs w:val="28"/>
        </w:rPr>
        <w:t xml:space="preserve">Реестровый номер торгов: </w:t>
      </w:r>
      <w:r w:rsidR="004352FA" w:rsidRPr="00823829">
        <w:rPr>
          <w:b/>
          <w:sz w:val="28"/>
          <w:szCs w:val="28"/>
        </w:rPr>
        <w:t>__</w:t>
      </w:r>
      <w:r w:rsidR="00823829" w:rsidRPr="00823829">
        <w:rPr>
          <w:b/>
          <w:sz w:val="28"/>
          <w:szCs w:val="28"/>
        </w:rPr>
        <w:t>4</w:t>
      </w:r>
      <w:r w:rsidR="004352FA" w:rsidRPr="00823829">
        <w:rPr>
          <w:b/>
          <w:sz w:val="28"/>
          <w:szCs w:val="28"/>
        </w:rPr>
        <w:t>__</w:t>
      </w:r>
    </w:p>
    <w:p w:rsidR="00416267" w:rsidRPr="00A60CC4" w:rsidRDefault="00416267" w:rsidP="00416267">
      <w:pPr>
        <w:pStyle w:val="xl24"/>
        <w:spacing w:before="0" w:after="0"/>
        <w:rPr>
          <w:b/>
          <w:sz w:val="28"/>
          <w:szCs w:val="28"/>
        </w:rPr>
      </w:pPr>
    </w:p>
    <w:p w:rsidR="00416267" w:rsidRPr="00823829" w:rsidRDefault="00416267" w:rsidP="00416267">
      <w:pPr>
        <w:widowControl w:val="0"/>
        <w:autoSpaceDE w:val="0"/>
        <w:autoSpaceDN w:val="0"/>
        <w:adjustRightInd w:val="0"/>
        <w:jc w:val="center"/>
        <w:rPr>
          <w:b/>
          <w:sz w:val="28"/>
          <w:szCs w:val="28"/>
        </w:rPr>
      </w:pPr>
      <w:r w:rsidRPr="00823829">
        <w:rPr>
          <w:b/>
          <w:sz w:val="28"/>
          <w:szCs w:val="28"/>
        </w:rPr>
        <w:t xml:space="preserve">Заказчик: </w:t>
      </w:r>
      <w:r w:rsidRPr="00823829">
        <w:rPr>
          <w:b/>
          <w:sz w:val="28"/>
          <w:szCs w:val="28"/>
        </w:rPr>
        <w:tab/>
      </w:r>
    </w:p>
    <w:p w:rsidR="00416267" w:rsidRPr="00823829" w:rsidRDefault="00416267" w:rsidP="00416267">
      <w:pPr>
        <w:widowControl w:val="0"/>
        <w:autoSpaceDE w:val="0"/>
        <w:autoSpaceDN w:val="0"/>
        <w:adjustRightInd w:val="0"/>
        <w:ind w:left="540"/>
        <w:jc w:val="center"/>
        <w:rPr>
          <w:sz w:val="28"/>
          <w:szCs w:val="28"/>
        </w:rPr>
      </w:pPr>
      <w:r w:rsidRPr="00823829">
        <w:rPr>
          <w:sz w:val="28"/>
          <w:szCs w:val="28"/>
        </w:rPr>
        <w:t xml:space="preserve">Финансовое управление Администрации Катав-Ивановского муниципального  района </w:t>
      </w:r>
    </w:p>
    <w:p w:rsidR="00416267" w:rsidRPr="00823829" w:rsidRDefault="00416267" w:rsidP="00416267">
      <w:pPr>
        <w:pStyle w:val="21"/>
        <w:spacing w:after="0" w:line="240" w:lineRule="auto"/>
        <w:jc w:val="center"/>
        <w:rPr>
          <w:b/>
          <w:sz w:val="28"/>
          <w:szCs w:val="28"/>
        </w:rPr>
      </w:pPr>
    </w:p>
    <w:p w:rsidR="00416267" w:rsidRPr="00823829" w:rsidRDefault="00416267" w:rsidP="00416267">
      <w:pPr>
        <w:pStyle w:val="21"/>
        <w:spacing w:after="0" w:line="240" w:lineRule="auto"/>
        <w:jc w:val="center"/>
        <w:rPr>
          <w:b/>
          <w:sz w:val="28"/>
          <w:szCs w:val="28"/>
        </w:rPr>
      </w:pPr>
    </w:p>
    <w:p w:rsidR="00416267" w:rsidRPr="000079C8" w:rsidRDefault="00416267" w:rsidP="00416267">
      <w:pPr>
        <w:pStyle w:val="21"/>
        <w:spacing w:after="0" w:line="240" w:lineRule="auto"/>
        <w:jc w:val="center"/>
        <w:rPr>
          <w:sz w:val="28"/>
          <w:szCs w:val="28"/>
        </w:rPr>
      </w:pPr>
      <w:r w:rsidRPr="00823829">
        <w:rPr>
          <w:b/>
          <w:sz w:val="28"/>
          <w:szCs w:val="28"/>
        </w:rPr>
        <w:t xml:space="preserve">Уполномоченный орган: </w:t>
      </w:r>
      <w:r w:rsidRPr="00823829">
        <w:rPr>
          <w:sz w:val="28"/>
          <w:szCs w:val="28"/>
        </w:rPr>
        <w:t>отдел муниципального заказа, координации потребительского рынка Администрации Катав-Ивановского  муниципального района</w:t>
      </w:r>
    </w:p>
    <w:p w:rsidR="00416267" w:rsidRPr="00A60CC4" w:rsidRDefault="00416267" w:rsidP="00416267">
      <w:pPr>
        <w:pStyle w:val="xl24"/>
        <w:spacing w:before="0" w:after="0"/>
        <w:rPr>
          <w:b/>
          <w:sz w:val="22"/>
          <w:szCs w:val="22"/>
        </w:rPr>
      </w:pPr>
    </w:p>
    <w:p w:rsidR="00416267" w:rsidRPr="00A60CC4"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Default="00416267" w:rsidP="00416267">
      <w:pPr>
        <w:rPr>
          <w:sz w:val="22"/>
          <w:szCs w:val="22"/>
        </w:rPr>
      </w:pPr>
    </w:p>
    <w:p w:rsidR="00416267" w:rsidRPr="00A60CC4" w:rsidRDefault="00416267" w:rsidP="00416267">
      <w:pPr>
        <w:rPr>
          <w:sz w:val="22"/>
          <w:szCs w:val="22"/>
        </w:rPr>
      </w:pPr>
    </w:p>
    <w:p w:rsidR="00416267" w:rsidRDefault="00416267" w:rsidP="00416267">
      <w:pPr>
        <w:jc w:val="center"/>
        <w:rPr>
          <w:b/>
          <w:sz w:val="22"/>
          <w:szCs w:val="22"/>
        </w:rPr>
      </w:pPr>
      <w:r w:rsidRPr="00A60CC4">
        <w:rPr>
          <w:b/>
          <w:sz w:val="22"/>
          <w:szCs w:val="22"/>
        </w:rPr>
        <w:t xml:space="preserve">г. </w:t>
      </w:r>
      <w:r>
        <w:rPr>
          <w:b/>
          <w:sz w:val="22"/>
          <w:szCs w:val="22"/>
        </w:rPr>
        <w:t xml:space="preserve">Катав-Ивановск </w:t>
      </w:r>
      <w:r w:rsidR="00386DBF">
        <w:rPr>
          <w:b/>
          <w:sz w:val="22"/>
          <w:szCs w:val="22"/>
        </w:rPr>
        <w:t>, 201</w:t>
      </w:r>
      <w:r w:rsidR="004352FA">
        <w:rPr>
          <w:b/>
          <w:sz w:val="22"/>
          <w:szCs w:val="22"/>
        </w:rPr>
        <w:t>3</w:t>
      </w:r>
      <w:r w:rsidRPr="00A60CC4">
        <w:rPr>
          <w:b/>
          <w:sz w:val="22"/>
          <w:szCs w:val="22"/>
        </w:rPr>
        <w:t xml:space="preserve"> год</w:t>
      </w:r>
    </w:p>
    <w:p w:rsidR="00416267" w:rsidRPr="00A60CC4" w:rsidRDefault="00416267" w:rsidP="00416267">
      <w:pPr>
        <w:jc w:val="center"/>
        <w:rPr>
          <w:sz w:val="22"/>
          <w:szCs w:val="22"/>
        </w:rPr>
      </w:pPr>
    </w:p>
    <w:p w:rsidR="00416267" w:rsidRDefault="00416267" w:rsidP="00456462">
      <w:pPr>
        <w:pStyle w:val="1"/>
        <w:ind w:right="-2"/>
        <w:jc w:val="center"/>
        <w:rPr>
          <w:rFonts w:ascii="Times New Roman" w:hAnsi="Times New Roman" w:cs="Times New Roman"/>
          <w:color w:val="FF00FF"/>
          <w:sz w:val="22"/>
          <w:szCs w:val="22"/>
        </w:rPr>
      </w:pPr>
      <w:r>
        <w:rPr>
          <w:rFonts w:ascii="Times New Roman" w:hAnsi="Times New Roman" w:cs="Times New Roman"/>
          <w:sz w:val="22"/>
          <w:szCs w:val="22"/>
        </w:rPr>
        <w:lastRenderedPageBreak/>
        <w:t>Извещение</w:t>
      </w:r>
    </w:p>
    <w:p w:rsidR="00385290" w:rsidRPr="00385290" w:rsidRDefault="00416267" w:rsidP="00385290">
      <w:pPr>
        <w:ind w:right="69"/>
        <w:jc w:val="center"/>
        <w:rPr>
          <w:b/>
        </w:rPr>
      </w:pPr>
      <w:r w:rsidRPr="00385290">
        <w:rPr>
          <w:b/>
          <w:sz w:val="22"/>
          <w:szCs w:val="22"/>
        </w:rPr>
        <w:t xml:space="preserve">о проведении открытого конкурса на право заключить муниципальный   контракт на оказание услуг по </w:t>
      </w:r>
      <w:r w:rsidR="00385290" w:rsidRPr="00385290">
        <w:rPr>
          <w:b/>
          <w:bCs/>
        </w:rPr>
        <w:t>сопровождению  автоматизированной системы «АЦК-Финансы»</w:t>
      </w:r>
    </w:p>
    <w:p w:rsidR="00416267" w:rsidRDefault="00416267" w:rsidP="00416267">
      <w:pPr>
        <w:pStyle w:val="1"/>
        <w:spacing w:before="0" w:after="0"/>
        <w:jc w:val="center"/>
        <w:rPr>
          <w:rFonts w:ascii="Times New Roman" w:hAnsi="Times New Roman" w:cs="Times New Roman"/>
          <w:sz w:val="22"/>
          <w:szCs w:val="22"/>
        </w:rPr>
      </w:pPr>
    </w:p>
    <w:p w:rsidR="00416267" w:rsidRDefault="00416267" w:rsidP="00416267">
      <w:pPr>
        <w:rPr>
          <w:sz w:val="22"/>
          <w:szCs w:val="22"/>
        </w:rPr>
      </w:pPr>
    </w:p>
    <w:p w:rsidR="00416267" w:rsidRPr="008D5052" w:rsidRDefault="00416267" w:rsidP="00416267">
      <w:pPr>
        <w:pStyle w:val="a3"/>
        <w:spacing w:after="0"/>
        <w:rPr>
          <w:b/>
          <w:i/>
          <w:sz w:val="22"/>
          <w:szCs w:val="22"/>
        </w:rPr>
      </w:pPr>
      <w:r>
        <w:rPr>
          <w:b/>
          <w:sz w:val="22"/>
          <w:szCs w:val="22"/>
        </w:rPr>
        <w:t xml:space="preserve">   Заказчик: финансовое управление Администрации Катав-Ивановского муниципального района</w:t>
      </w:r>
    </w:p>
    <w:p w:rsidR="00416267" w:rsidRPr="00823829" w:rsidRDefault="00416267" w:rsidP="00416267">
      <w:pPr>
        <w:jc w:val="both"/>
        <w:rPr>
          <w:bCs/>
          <w:sz w:val="22"/>
          <w:szCs w:val="22"/>
        </w:rPr>
      </w:pPr>
      <w:r w:rsidRPr="00823829">
        <w:rPr>
          <w:sz w:val="22"/>
          <w:szCs w:val="22"/>
        </w:rPr>
        <w:t xml:space="preserve">Почтовый адрес – 456110, Челябинская область, г. Катав-Ивановск , ул. Ст.Разина, 45        </w:t>
      </w:r>
    </w:p>
    <w:p w:rsidR="00416267" w:rsidRPr="00823829" w:rsidRDefault="00416267" w:rsidP="00416267">
      <w:pPr>
        <w:jc w:val="both"/>
        <w:rPr>
          <w:bCs/>
          <w:sz w:val="22"/>
          <w:szCs w:val="22"/>
        </w:rPr>
      </w:pPr>
      <w:r w:rsidRPr="00823829">
        <w:rPr>
          <w:sz w:val="22"/>
          <w:szCs w:val="22"/>
        </w:rPr>
        <w:t xml:space="preserve">Место нахождения –456110, Челябинская область, г. Катав-Ивановск , ул. Ст.Разина, 45                 </w:t>
      </w:r>
    </w:p>
    <w:p w:rsidR="00416267" w:rsidRPr="00823829" w:rsidRDefault="00416267" w:rsidP="00416267">
      <w:pPr>
        <w:jc w:val="both"/>
        <w:rPr>
          <w:sz w:val="22"/>
          <w:szCs w:val="22"/>
        </w:rPr>
      </w:pPr>
      <w:r w:rsidRPr="00823829">
        <w:rPr>
          <w:sz w:val="22"/>
          <w:szCs w:val="22"/>
        </w:rPr>
        <w:t xml:space="preserve">Адрес электронной почты: </w:t>
      </w:r>
      <w:r w:rsidRPr="00823829">
        <w:rPr>
          <w:sz w:val="22"/>
          <w:szCs w:val="22"/>
          <w:lang w:val="en-US"/>
        </w:rPr>
        <w:t>Finkav</w:t>
      </w:r>
      <w:r w:rsidRPr="00823829">
        <w:rPr>
          <w:sz w:val="22"/>
          <w:szCs w:val="22"/>
        </w:rPr>
        <w:t>-</w:t>
      </w:r>
      <w:r w:rsidRPr="00823829">
        <w:rPr>
          <w:sz w:val="22"/>
          <w:szCs w:val="22"/>
          <w:lang w:val="en-US"/>
        </w:rPr>
        <w:t>Iv</w:t>
      </w:r>
      <w:r w:rsidRPr="00823829">
        <w:rPr>
          <w:sz w:val="22"/>
          <w:szCs w:val="22"/>
        </w:rPr>
        <w:t>@</w:t>
      </w:r>
      <w:r w:rsidRPr="00823829">
        <w:rPr>
          <w:sz w:val="22"/>
          <w:szCs w:val="22"/>
          <w:lang w:val="en-US"/>
        </w:rPr>
        <w:t>mail</w:t>
      </w:r>
      <w:r w:rsidRPr="00823829">
        <w:rPr>
          <w:sz w:val="22"/>
          <w:szCs w:val="22"/>
        </w:rPr>
        <w:t>.</w:t>
      </w:r>
      <w:r w:rsidRPr="00823829">
        <w:rPr>
          <w:sz w:val="22"/>
          <w:szCs w:val="22"/>
          <w:lang w:val="en-US"/>
        </w:rPr>
        <w:t>ru</w:t>
      </w:r>
    </w:p>
    <w:p w:rsidR="00416267" w:rsidRPr="00823829" w:rsidRDefault="00416267" w:rsidP="00416267">
      <w:pPr>
        <w:jc w:val="both"/>
        <w:rPr>
          <w:sz w:val="22"/>
          <w:szCs w:val="22"/>
        </w:rPr>
      </w:pPr>
      <w:r w:rsidRPr="00823829">
        <w:rPr>
          <w:sz w:val="22"/>
          <w:szCs w:val="22"/>
        </w:rPr>
        <w:t>Тел/факс.(35147) 3-11-92 (факс), 3-11-92</w:t>
      </w:r>
    </w:p>
    <w:p w:rsidR="00416267" w:rsidRPr="00823829" w:rsidRDefault="00416267" w:rsidP="00416267">
      <w:pPr>
        <w:ind w:left="60" w:hanging="60"/>
        <w:rPr>
          <w:sz w:val="22"/>
          <w:szCs w:val="22"/>
        </w:rPr>
      </w:pPr>
      <w:r w:rsidRPr="00823829">
        <w:rPr>
          <w:sz w:val="22"/>
          <w:szCs w:val="22"/>
        </w:rPr>
        <w:t xml:space="preserve">Контактное лицо –  </w:t>
      </w:r>
      <w:r w:rsidR="00A00FB4" w:rsidRPr="00823829">
        <w:rPr>
          <w:sz w:val="22"/>
          <w:szCs w:val="22"/>
        </w:rPr>
        <w:t>Чечеткина Светлана Леонидовна,</w:t>
      </w:r>
      <w:r w:rsidRPr="00823829">
        <w:rPr>
          <w:sz w:val="22"/>
          <w:szCs w:val="22"/>
        </w:rPr>
        <w:t xml:space="preserve"> тел: 8 (35147) 3-1</w:t>
      </w:r>
      <w:r w:rsidR="00A00FB4" w:rsidRPr="00823829">
        <w:rPr>
          <w:sz w:val="22"/>
          <w:szCs w:val="22"/>
        </w:rPr>
        <w:t>1</w:t>
      </w:r>
      <w:r w:rsidRPr="00823829">
        <w:rPr>
          <w:sz w:val="22"/>
          <w:szCs w:val="22"/>
        </w:rPr>
        <w:t>-</w:t>
      </w:r>
      <w:r w:rsidR="00A00FB4" w:rsidRPr="00823829">
        <w:rPr>
          <w:sz w:val="22"/>
          <w:szCs w:val="22"/>
        </w:rPr>
        <w:t>92</w:t>
      </w:r>
    </w:p>
    <w:p w:rsidR="009F1665" w:rsidRPr="00823829" w:rsidRDefault="009F1665" w:rsidP="009F1665">
      <w:pPr>
        <w:ind w:left="60" w:hanging="60"/>
        <w:rPr>
          <w:sz w:val="22"/>
          <w:szCs w:val="22"/>
        </w:rPr>
      </w:pPr>
      <w:r w:rsidRPr="00823829">
        <w:rPr>
          <w:sz w:val="22"/>
          <w:szCs w:val="22"/>
        </w:rPr>
        <w:t xml:space="preserve">                         Ергунов Вячеслав Александрович, тел: 8 (35147) 3-17-45</w:t>
      </w:r>
    </w:p>
    <w:p w:rsidR="00416267" w:rsidRPr="004352FA" w:rsidRDefault="00416267" w:rsidP="00416267">
      <w:pPr>
        <w:pStyle w:val="21"/>
        <w:spacing w:after="0" w:line="240" w:lineRule="auto"/>
        <w:jc w:val="both"/>
        <w:rPr>
          <w:sz w:val="22"/>
          <w:szCs w:val="22"/>
          <w:highlight w:val="yellow"/>
        </w:rPr>
      </w:pPr>
    </w:p>
    <w:p w:rsidR="00416267" w:rsidRPr="00823829" w:rsidRDefault="00416267" w:rsidP="00416267">
      <w:pPr>
        <w:pStyle w:val="a3"/>
        <w:spacing w:after="0"/>
        <w:jc w:val="both"/>
        <w:rPr>
          <w:sz w:val="22"/>
          <w:szCs w:val="22"/>
        </w:rPr>
      </w:pPr>
      <w:r w:rsidRPr="00823829">
        <w:rPr>
          <w:b/>
          <w:sz w:val="22"/>
          <w:szCs w:val="22"/>
        </w:rPr>
        <w:t>Уполномоченный орган:</w:t>
      </w:r>
    </w:p>
    <w:p w:rsidR="00416267" w:rsidRPr="00823829" w:rsidRDefault="00416267" w:rsidP="00416267">
      <w:pPr>
        <w:pStyle w:val="a3"/>
        <w:spacing w:after="0"/>
        <w:jc w:val="both"/>
        <w:rPr>
          <w:sz w:val="22"/>
          <w:szCs w:val="22"/>
        </w:rPr>
      </w:pPr>
      <w:r w:rsidRPr="00823829">
        <w:rPr>
          <w:sz w:val="22"/>
          <w:szCs w:val="22"/>
        </w:rPr>
        <w:t>отдел муниципального заказа, координации потребительского рынка</w:t>
      </w:r>
      <w:r w:rsidR="00AB5156">
        <w:rPr>
          <w:sz w:val="22"/>
          <w:szCs w:val="22"/>
        </w:rPr>
        <w:t>, цен и тарифов</w:t>
      </w:r>
      <w:r w:rsidRPr="00823829">
        <w:rPr>
          <w:sz w:val="22"/>
          <w:szCs w:val="22"/>
        </w:rPr>
        <w:t xml:space="preserve"> администрации Катав-Ивановского муниципального района</w:t>
      </w:r>
    </w:p>
    <w:p w:rsidR="00416267" w:rsidRPr="00823829" w:rsidRDefault="00416267" w:rsidP="00416267">
      <w:pPr>
        <w:pStyle w:val="21"/>
        <w:spacing w:after="0" w:line="240" w:lineRule="auto"/>
        <w:jc w:val="both"/>
        <w:rPr>
          <w:sz w:val="22"/>
          <w:szCs w:val="22"/>
        </w:rPr>
      </w:pPr>
      <w:r w:rsidRPr="00823829">
        <w:rPr>
          <w:sz w:val="22"/>
          <w:szCs w:val="22"/>
        </w:rPr>
        <w:t xml:space="preserve">Почтовый адрес, место нахождения - </w:t>
      </w:r>
      <w:smartTag w:uri="urn:schemas-microsoft-com:office:smarttags" w:element="metricconverter">
        <w:smartTagPr>
          <w:attr w:name="ProductID" w:val="456110 г"/>
        </w:smartTagPr>
        <w:r w:rsidRPr="00823829">
          <w:rPr>
            <w:sz w:val="22"/>
            <w:szCs w:val="22"/>
          </w:rPr>
          <w:t>456110 г</w:t>
        </w:r>
      </w:smartTag>
      <w:r w:rsidRPr="00823829">
        <w:rPr>
          <w:sz w:val="22"/>
          <w:szCs w:val="22"/>
        </w:rPr>
        <w:t xml:space="preserve">. Катав-Ивановск, ул.Ст.Разина, 45                                                         </w:t>
      </w:r>
    </w:p>
    <w:p w:rsidR="00416267" w:rsidRPr="00823829" w:rsidRDefault="00416267" w:rsidP="00416267">
      <w:pPr>
        <w:pStyle w:val="21"/>
        <w:spacing w:after="0" w:line="240" w:lineRule="auto"/>
        <w:jc w:val="both"/>
        <w:rPr>
          <w:sz w:val="22"/>
          <w:szCs w:val="22"/>
        </w:rPr>
      </w:pPr>
      <w:r w:rsidRPr="00823829">
        <w:rPr>
          <w:sz w:val="22"/>
          <w:szCs w:val="22"/>
        </w:rPr>
        <w:t>Адрес электронной почты</w:t>
      </w:r>
      <w:r w:rsidRPr="00823829">
        <w:rPr>
          <w:b/>
          <w:sz w:val="22"/>
          <w:szCs w:val="22"/>
        </w:rPr>
        <w:t>:</w:t>
      </w:r>
      <w:r w:rsidR="00386DBF" w:rsidRPr="00823829">
        <w:rPr>
          <w:lang w:val="en-US"/>
        </w:rPr>
        <w:t>zakazkat</w:t>
      </w:r>
      <w:r w:rsidR="00386DBF" w:rsidRPr="00823829">
        <w:t>-</w:t>
      </w:r>
      <w:r w:rsidR="00386DBF" w:rsidRPr="00823829">
        <w:rPr>
          <w:lang w:val="en-US"/>
        </w:rPr>
        <w:t>iv</w:t>
      </w:r>
      <w:r w:rsidR="00386DBF" w:rsidRPr="00823829">
        <w:t>@</w:t>
      </w:r>
      <w:r w:rsidR="00386DBF" w:rsidRPr="00823829">
        <w:rPr>
          <w:lang w:val="en-US"/>
        </w:rPr>
        <w:t>mail</w:t>
      </w:r>
      <w:r w:rsidR="00386DBF" w:rsidRPr="00823829">
        <w:t>.ru</w:t>
      </w:r>
    </w:p>
    <w:p w:rsidR="00416267" w:rsidRPr="00823829" w:rsidRDefault="00416267" w:rsidP="00416267">
      <w:pPr>
        <w:pStyle w:val="21"/>
        <w:spacing w:after="0" w:line="240" w:lineRule="auto"/>
        <w:jc w:val="both"/>
        <w:rPr>
          <w:sz w:val="22"/>
          <w:szCs w:val="22"/>
        </w:rPr>
      </w:pPr>
      <w:r w:rsidRPr="00823829">
        <w:rPr>
          <w:sz w:val="22"/>
          <w:szCs w:val="22"/>
        </w:rPr>
        <w:t>Тел/факс- (35147)  3-14-38.</w:t>
      </w:r>
    </w:p>
    <w:p w:rsidR="00416267" w:rsidRDefault="00416267" w:rsidP="00416267">
      <w:pPr>
        <w:pStyle w:val="21"/>
        <w:spacing w:after="0" w:line="240" w:lineRule="auto"/>
        <w:jc w:val="both"/>
        <w:rPr>
          <w:sz w:val="22"/>
          <w:szCs w:val="22"/>
        </w:rPr>
      </w:pPr>
      <w:r w:rsidRPr="00823829">
        <w:rPr>
          <w:sz w:val="22"/>
          <w:szCs w:val="22"/>
        </w:rPr>
        <w:t xml:space="preserve">Контактное лицо –  </w:t>
      </w:r>
      <w:r w:rsidR="00823829" w:rsidRPr="00823829">
        <w:rPr>
          <w:sz w:val="22"/>
          <w:szCs w:val="22"/>
        </w:rPr>
        <w:t>Глазунова Виктория Валерьевна</w:t>
      </w:r>
      <w:r w:rsidRPr="00823829">
        <w:rPr>
          <w:sz w:val="22"/>
          <w:szCs w:val="22"/>
        </w:rPr>
        <w:t>, тел (35147) 3-14 -38</w:t>
      </w:r>
    </w:p>
    <w:p w:rsidR="00416267" w:rsidRDefault="00416267" w:rsidP="00416267">
      <w:pPr>
        <w:ind w:right="69"/>
        <w:jc w:val="both"/>
        <w:rPr>
          <w:b/>
          <w:bCs/>
          <w:sz w:val="22"/>
          <w:szCs w:val="22"/>
        </w:rPr>
      </w:pPr>
    </w:p>
    <w:p w:rsidR="00416267" w:rsidRPr="00A00FB4" w:rsidRDefault="00416267" w:rsidP="00416267">
      <w:pPr>
        <w:ind w:right="69"/>
        <w:jc w:val="both"/>
      </w:pPr>
      <w:r>
        <w:rPr>
          <w:b/>
          <w:bCs/>
          <w:sz w:val="22"/>
          <w:szCs w:val="22"/>
        </w:rPr>
        <w:t>Предмет муниципального   контракта</w:t>
      </w:r>
      <w:r>
        <w:rPr>
          <w:b/>
          <w:sz w:val="22"/>
          <w:szCs w:val="22"/>
        </w:rPr>
        <w:t>:</w:t>
      </w:r>
      <w:r w:rsidR="00823829">
        <w:rPr>
          <w:b/>
          <w:sz w:val="22"/>
          <w:szCs w:val="22"/>
        </w:rPr>
        <w:t xml:space="preserve"> </w:t>
      </w:r>
      <w:r w:rsidR="00A00FB4" w:rsidRPr="00A00FB4">
        <w:t>О</w:t>
      </w:r>
      <w:r w:rsidR="00A00FB4" w:rsidRPr="00A00FB4">
        <w:rPr>
          <w:bCs/>
        </w:rPr>
        <w:t>казание услуг по сопровождению  автоматизированной системы «АЦК-Финансы</w:t>
      </w:r>
      <w:r w:rsidR="00A00FB4">
        <w:rPr>
          <w:bCs/>
        </w:rPr>
        <w:t>»</w:t>
      </w:r>
    </w:p>
    <w:p w:rsidR="00416267" w:rsidRDefault="00416267" w:rsidP="00416267">
      <w:pPr>
        <w:pStyle w:val="21"/>
        <w:spacing w:after="0" w:line="240" w:lineRule="auto"/>
        <w:rPr>
          <w:b/>
          <w:sz w:val="22"/>
          <w:szCs w:val="22"/>
        </w:rPr>
      </w:pPr>
    </w:p>
    <w:p w:rsidR="00416267" w:rsidRDefault="00416267" w:rsidP="00416267">
      <w:pPr>
        <w:pStyle w:val="21"/>
        <w:spacing w:after="0" w:line="240" w:lineRule="auto"/>
        <w:rPr>
          <w:sz w:val="22"/>
          <w:szCs w:val="22"/>
        </w:rPr>
      </w:pPr>
      <w:r>
        <w:rPr>
          <w:b/>
          <w:sz w:val="22"/>
          <w:szCs w:val="22"/>
        </w:rPr>
        <w:t xml:space="preserve">Количество (объем) оказания услуг: </w:t>
      </w:r>
      <w:r>
        <w:rPr>
          <w:sz w:val="22"/>
          <w:szCs w:val="22"/>
          <w:lang w:eastAsia="ar-SA"/>
        </w:rPr>
        <w:t xml:space="preserve"> 1 ед.</w:t>
      </w:r>
      <w:r>
        <w:rPr>
          <w:sz w:val="22"/>
          <w:szCs w:val="22"/>
        </w:rPr>
        <w:t xml:space="preserve">, в соответствии с информационной картой конкурсной документации. </w:t>
      </w:r>
    </w:p>
    <w:p w:rsidR="00416267" w:rsidRDefault="00416267" w:rsidP="00416267">
      <w:pPr>
        <w:ind w:right="69"/>
        <w:jc w:val="both"/>
        <w:rPr>
          <w:sz w:val="22"/>
          <w:szCs w:val="22"/>
        </w:rPr>
      </w:pPr>
    </w:p>
    <w:p w:rsidR="00416267" w:rsidRDefault="00416267" w:rsidP="00416267">
      <w:pPr>
        <w:rPr>
          <w:sz w:val="22"/>
          <w:szCs w:val="22"/>
        </w:rPr>
      </w:pPr>
      <w:r>
        <w:rPr>
          <w:b/>
          <w:sz w:val="22"/>
          <w:szCs w:val="22"/>
        </w:rPr>
        <w:t>Место оказания услуг</w:t>
      </w:r>
      <w:r w:rsidR="004F7100">
        <w:rPr>
          <w:sz w:val="22"/>
          <w:szCs w:val="22"/>
        </w:rPr>
        <w:t xml:space="preserve"> – Челябинская область, г.Катав-Ивановск, ул.Ст.Разина, 45</w:t>
      </w:r>
    </w:p>
    <w:p w:rsidR="00416267" w:rsidRDefault="00416267" w:rsidP="00416267">
      <w:pPr>
        <w:rPr>
          <w:b/>
          <w:sz w:val="22"/>
          <w:szCs w:val="22"/>
        </w:rPr>
      </w:pPr>
    </w:p>
    <w:p w:rsidR="00416267" w:rsidRDefault="00416267" w:rsidP="00416267">
      <w:pPr>
        <w:rPr>
          <w:sz w:val="22"/>
          <w:szCs w:val="22"/>
        </w:rPr>
      </w:pPr>
      <w:r>
        <w:rPr>
          <w:b/>
          <w:sz w:val="22"/>
          <w:szCs w:val="22"/>
        </w:rPr>
        <w:t xml:space="preserve">Начальная (максимальная) цена контракта  </w:t>
      </w:r>
      <w:r>
        <w:rPr>
          <w:sz w:val="22"/>
          <w:szCs w:val="22"/>
        </w:rPr>
        <w:t xml:space="preserve">-   </w:t>
      </w:r>
      <w:r w:rsidR="004352FA">
        <w:rPr>
          <w:sz w:val="22"/>
          <w:szCs w:val="22"/>
        </w:rPr>
        <w:t>1 191 095</w:t>
      </w:r>
      <w:r w:rsidR="004F7100">
        <w:rPr>
          <w:sz w:val="22"/>
          <w:szCs w:val="22"/>
        </w:rPr>
        <w:t>,00</w:t>
      </w:r>
      <w:r>
        <w:rPr>
          <w:sz w:val="22"/>
          <w:szCs w:val="22"/>
        </w:rPr>
        <w:t>рублей</w:t>
      </w:r>
    </w:p>
    <w:p w:rsidR="00416267" w:rsidRDefault="00416267" w:rsidP="00416267">
      <w:pPr>
        <w:jc w:val="both"/>
        <w:rPr>
          <w:b/>
          <w:bCs/>
          <w:sz w:val="22"/>
          <w:szCs w:val="22"/>
        </w:rPr>
      </w:pPr>
    </w:p>
    <w:p w:rsidR="00416267" w:rsidRDefault="00416267" w:rsidP="00416267">
      <w:pPr>
        <w:jc w:val="both"/>
        <w:rPr>
          <w:rStyle w:val="a5"/>
        </w:rPr>
      </w:pPr>
      <w:r>
        <w:rPr>
          <w:b/>
          <w:sz w:val="22"/>
          <w:szCs w:val="22"/>
        </w:rPr>
        <w:t>Официальный сайт, на котором размещена конкурсная документация:</w:t>
      </w:r>
      <w:r>
        <w:rPr>
          <w:sz w:val="22"/>
          <w:szCs w:val="22"/>
        </w:rPr>
        <w:t xml:space="preserve">Официальный сайт Российской Федерации в сети "Интернет" для размещения информации о размещении заказов на поставки товаров, выполнение работ, оказание услуг - </w:t>
      </w:r>
      <w:hyperlink r:id="rId7" w:history="1">
        <w:r>
          <w:rPr>
            <w:rStyle w:val="a5"/>
            <w:sz w:val="22"/>
            <w:szCs w:val="22"/>
          </w:rPr>
          <w:t>http://zakupki.gov.ru</w:t>
        </w:r>
      </w:hyperlink>
    </w:p>
    <w:p w:rsidR="00416267" w:rsidRDefault="00416267" w:rsidP="00416267">
      <w:pPr>
        <w:rPr>
          <w:b/>
          <w:bCs/>
        </w:rPr>
      </w:pPr>
    </w:p>
    <w:p w:rsidR="00416267" w:rsidRDefault="00416267" w:rsidP="00416267">
      <w:pPr>
        <w:rPr>
          <w:sz w:val="22"/>
          <w:szCs w:val="22"/>
        </w:rPr>
      </w:pPr>
      <w:r>
        <w:rPr>
          <w:b/>
          <w:sz w:val="22"/>
          <w:szCs w:val="22"/>
        </w:rPr>
        <w:t>Срок, место и порядок предоставления конкурсной документации</w:t>
      </w:r>
      <w:r>
        <w:rPr>
          <w:b/>
          <w:bCs/>
          <w:sz w:val="22"/>
          <w:szCs w:val="22"/>
        </w:rPr>
        <w:t>:</w:t>
      </w:r>
    </w:p>
    <w:p w:rsidR="00416267" w:rsidRDefault="00416267" w:rsidP="00416267">
      <w:pPr>
        <w:pStyle w:val="31"/>
        <w:tabs>
          <w:tab w:val="clear" w:pos="360"/>
          <w:tab w:val="left" w:pos="180"/>
        </w:tabs>
        <w:ind w:left="0" w:firstLine="0"/>
        <w:rPr>
          <w:sz w:val="22"/>
          <w:szCs w:val="22"/>
        </w:rPr>
      </w:pPr>
      <w:r>
        <w:rPr>
          <w:sz w:val="22"/>
          <w:szCs w:val="22"/>
        </w:rPr>
        <w:t xml:space="preserve">Со дня размещения на официальном сайте извещения о проведении открытого конкурса, уполномоченный орган, на основании заявления любого заинтересованного лица, поданного в письменной форме </w:t>
      </w:r>
      <w:r w:rsidRPr="00823829">
        <w:rPr>
          <w:sz w:val="22"/>
          <w:szCs w:val="22"/>
        </w:rPr>
        <w:t xml:space="preserve">(по адресу </w:t>
      </w:r>
      <w:smartTag w:uri="urn:schemas-microsoft-com:office:smarttags" w:element="metricconverter">
        <w:smartTagPr>
          <w:attr w:name="ProductID" w:val="456110 г"/>
        </w:smartTagPr>
        <w:r w:rsidRPr="00823829">
          <w:rPr>
            <w:sz w:val="22"/>
            <w:szCs w:val="22"/>
          </w:rPr>
          <w:t>456110 г</w:t>
        </w:r>
      </w:smartTag>
      <w:r w:rsidRPr="00823829">
        <w:rPr>
          <w:sz w:val="22"/>
          <w:szCs w:val="22"/>
        </w:rPr>
        <w:t>. Катав-Ивановск, , ул.Ст.Разина, 45,каб.34 отдел   муниципального заказа, координации потребительского рынка администрации Катав-Ивановского муниципального района),</w:t>
      </w:r>
      <w:r>
        <w:rPr>
          <w:sz w:val="22"/>
          <w:szCs w:val="22"/>
        </w:rPr>
        <w:t xml:space="preserve"> в течение двух рабочих дней со дня получения соответствующего заявления предоставляет такому лицу конкурсную документацию в форме электронного документа без взимания платы.</w:t>
      </w:r>
    </w:p>
    <w:p w:rsidR="00416267" w:rsidRDefault="00416267" w:rsidP="00416267">
      <w:pPr>
        <w:pStyle w:val="31"/>
        <w:tabs>
          <w:tab w:val="clear" w:pos="360"/>
          <w:tab w:val="left" w:pos="180"/>
        </w:tabs>
        <w:ind w:left="0" w:firstLine="0"/>
        <w:rPr>
          <w:sz w:val="22"/>
          <w:szCs w:val="22"/>
        </w:rPr>
      </w:pPr>
      <w:r>
        <w:rPr>
          <w:sz w:val="22"/>
          <w:szCs w:val="22"/>
        </w:rPr>
        <w:t xml:space="preserve">Конкурсная документация доступна для ознакомления на Официальном сайте Российской Федерации </w:t>
      </w:r>
      <w:r>
        <w:rPr>
          <w:rStyle w:val="a5"/>
          <w:sz w:val="22"/>
          <w:szCs w:val="22"/>
        </w:rPr>
        <w:t>www.zakupki.gov.ru</w:t>
      </w:r>
      <w:r>
        <w:rPr>
          <w:sz w:val="22"/>
          <w:szCs w:val="22"/>
        </w:rPr>
        <w:t>.</w:t>
      </w:r>
    </w:p>
    <w:p w:rsidR="00416267" w:rsidRDefault="00416267" w:rsidP="00416267">
      <w:pPr>
        <w:rPr>
          <w:sz w:val="22"/>
          <w:szCs w:val="22"/>
        </w:rPr>
      </w:pPr>
    </w:p>
    <w:p w:rsidR="00416267" w:rsidRDefault="00416267" w:rsidP="00416267">
      <w:pPr>
        <w:jc w:val="both"/>
        <w:rPr>
          <w:b/>
          <w:sz w:val="22"/>
          <w:szCs w:val="22"/>
        </w:rPr>
      </w:pPr>
      <w:r>
        <w:rPr>
          <w:b/>
          <w:sz w:val="22"/>
          <w:szCs w:val="22"/>
        </w:rPr>
        <w:t>Дата, время и место вскрытия конвертов с заявками на участие в конкурсе:</w:t>
      </w:r>
    </w:p>
    <w:p w:rsidR="00416267" w:rsidRDefault="00972A05" w:rsidP="00416267">
      <w:pPr>
        <w:jc w:val="both"/>
        <w:rPr>
          <w:sz w:val="22"/>
          <w:szCs w:val="22"/>
        </w:rPr>
      </w:pPr>
      <w:r>
        <w:rPr>
          <w:b/>
          <w:sz w:val="22"/>
          <w:szCs w:val="22"/>
        </w:rPr>
        <w:t>17</w:t>
      </w:r>
      <w:r w:rsidRPr="00386DBF">
        <w:rPr>
          <w:b/>
          <w:sz w:val="22"/>
          <w:szCs w:val="22"/>
        </w:rPr>
        <w:t xml:space="preserve"> декабря </w:t>
      </w:r>
      <w:r>
        <w:rPr>
          <w:b/>
          <w:sz w:val="22"/>
          <w:szCs w:val="22"/>
        </w:rPr>
        <w:t xml:space="preserve">   2013</w:t>
      </w:r>
      <w:r w:rsidRPr="00386DBF">
        <w:rPr>
          <w:b/>
          <w:sz w:val="22"/>
          <w:szCs w:val="22"/>
        </w:rPr>
        <w:t xml:space="preserve"> г. в 09 часов 00 минут</w:t>
      </w:r>
      <w:r>
        <w:rPr>
          <w:b/>
          <w:color w:val="FF0000"/>
          <w:sz w:val="22"/>
          <w:szCs w:val="22"/>
        </w:rPr>
        <w:t xml:space="preserve"> </w:t>
      </w:r>
      <w:r w:rsidR="00416267">
        <w:rPr>
          <w:b/>
          <w:sz w:val="22"/>
          <w:szCs w:val="22"/>
        </w:rPr>
        <w:t>по адресу:</w:t>
      </w:r>
      <w:r>
        <w:rPr>
          <w:b/>
          <w:sz w:val="22"/>
          <w:szCs w:val="22"/>
        </w:rPr>
        <w:t xml:space="preserve"> </w:t>
      </w:r>
      <w:r w:rsidR="00416267" w:rsidRPr="00972A05">
        <w:rPr>
          <w:sz w:val="22"/>
          <w:szCs w:val="22"/>
        </w:rPr>
        <w:t xml:space="preserve">г. Катав-Ивановск, ул.Ст.Разина, 45, администрация Катав-Ивановского муниципального района , каб.23- зал заседаний администрации Катав-Ивановского муниципального района </w:t>
      </w:r>
    </w:p>
    <w:p w:rsidR="00416267" w:rsidRDefault="00416267" w:rsidP="00416267">
      <w:pPr>
        <w:jc w:val="both"/>
        <w:rPr>
          <w:sz w:val="22"/>
          <w:szCs w:val="22"/>
        </w:rPr>
      </w:pPr>
      <w:r>
        <w:rPr>
          <w:b/>
          <w:sz w:val="22"/>
          <w:szCs w:val="22"/>
        </w:rPr>
        <w:t>Дата и место рассмотрение заявок на участие в конкурсе</w:t>
      </w:r>
      <w:r>
        <w:rPr>
          <w:sz w:val="22"/>
          <w:szCs w:val="22"/>
        </w:rPr>
        <w:t xml:space="preserve"> – </w:t>
      </w:r>
      <w:r w:rsidR="00972A05">
        <w:rPr>
          <w:b/>
          <w:sz w:val="22"/>
          <w:szCs w:val="22"/>
        </w:rPr>
        <w:t>18</w:t>
      </w:r>
      <w:r w:rsidR="00972A05" w:rsidRPr="004F7100">
        <w:rPr>
          <w:b/>
          <w:sz w:val="22"/>
          <w:szCs w:val="22"/>
        </w:rPr>
        <w:t xml:space="preserve"> декабря</w:t>
      </w:r>
      <w:r w:rsidR="00972A05">
        <w:rPr>
          <w:sz w:val="22"/>
          <w:szCs w:val="22"/>
        </w:rPr>
        <w:t xml:space="preserve">  </w:t>
      </w:r>
      <w:r w:rsidR="00972A05">
        <w:rPr>
          <w:b/>
          <w:sz w:val="22"/>
          <w:szCs w:val="22"/>
        </w:rPr>
        <w:t>2013 г.</w:t>
      </w:r>
      <w:r w:rsidR="00972A05">
        <w:rPr>
          <w:sz w:val="22"/>
          <w:szCs w:val="22"/>
        </w:rPr>
        <w:t xml:space="preserve">, </w:t>
      </w:r>
      <w:r w:rsidRPr="00972A05">
        <w:rPr>
          <w:sz w:val="22"/>
          <w:szCs w:val="22"/>
        </w:rPr>
        <w:t>по адресу: г. Катав-Ивановск, ул.Ст.Разина, 45, администрация Катав-Ивановского муниципального района</w:t>
      </w:r>
    </w:p>
    <w:p w:rsidR="00416267" w:rsidRDefault="00416267" w:rsidP="00416267">
      <w:pPr>
        <w:jc w:val="both"/>
        <w:rPr>
          <w:sz w:val="22"/>
          <w:szCs w:val="22"/>
        </w:rPr>
      </w:pPr>
      <w:r>
        <w:rPr>
          <w:b/>
          <w:sz w:val="22"/>
          <w:szCs w:val="22"/>
        </w:rPr>
        <w:t>Дата и место подведения итогов конкурса</w:t>
      </w:r>
      <w:r>
        <w:rPr>
          <w:sz w:val="22"/>
          <w:szCs w:val="22"/>
        </w:rPr>
        <w:t xml:space="preserve"> -  </w:t>
      </w:r>
      <w:r w:rsidR="00972A05">
        <w:rPr>
          <w:b/>
          <w:sz w:val="22"/>
          <w:szCs w:val="22"/>
        </w:rPr>
        <w:t>18</w:t>
      </w:r>
      <w:r w:rsidR="00972A05" w:rsidRPr="004F7100">
        <w:rPr>
          <w:b/>
          <w:sz w:val="22"/>
          <w:szCs w:val="22"/>
        </w:rPr>
        <w:t xml:space="preserve"> декабря</w:t>
      </w:r>
      <w:r w:rsidR="00972A05">
        <w:rPr>
          <w:sz w:val="22"/>
          <w:szCs w:val="22"/>
        </w:rPr>
        <w:t xml:space="preserve">     </w:t>
      </w:r>
      <w:r w:rsidR="00972A05">
        <w:rPr>
          <w:b/>
          <w:sz w:val="22"/>
          <w:szCs w:val="22"/>
        </w:rPr>
        <w:t xml:space="preserve"> 2013 г.</w:t>
      </w:r>
      <w:r w:rsidR="00972A05">
        <w:rPr>
          <w:sz w:val="22"/>
          <w:szCs w:val="22"/>
        </w:rPr>
        <w:t xml:space="preserve">, </w:t>
      </w:r>
      <w:r w:rsidRPr="00972A05">
        <w:rPr>
          <w:sz w:val="22"/>
          <w:szCs w:val="22"/>
        </w:rPr>
        <w:t>по адресу: г. Катав-Ивановск, ул.Ст.Разина, 45, администрация Катав-Ивановского муниципального района</w:t>
      </w:r>
    </w:p>
    <w:p w:rsidR="00416267" w:rsidRDefault="00416267" w:rsidP="00416267">
      <w:pPr>
        <w:jc w:val="both"/>
        <w:rPr>
          <w:sz w:val="22"/>
          <w:szCs w:val="22"/>
        </w:rPr>
      </w:pPr>
      <w:r>
        <w:rPr>
          <w:b/>
          <w:sz w:val="22"/>
          <w:szCs w:val="22"/>
        </w:rPr>
        <w:t>Преимущества учреждениям и предприятиям уголовно-исполнительной системы и (или) организациям инвалидов не предоставляются</w:t>
      </w:r>
      <w:r>
        <w:rPr>
          <w:bCs/>
          <w:sz w:val="22"/>
          <w:szCs w:val="22"/>
        </w:rPr>
        <w:t>.</w:t>
      </w:r>
    </w:p>
    <w:p w:rsidR="00064DF0" w:rsidRDefault="00064DF0"/>
    <w:p w:rsidR="00385290" w:rsidRDefault="00385290" w:rsidP="00385290">
      <w:pPr>
        <w:pStyle w:val="11"/>
        <w:keepNext w:val="0"/>
        <w:keepLines w:val="0"/>
        <w:suppressLineNumbers w:val="0"/>
        <w:tabs>
          <w:tab w:val="clear" w:pos="3503"/>
        </w:tabs>
        <w:suppressAutoHyphens w:val="0"/>
        <w:spacing w:after="0"/>
        <w:ind w:left="0" w:firstLine="0"/>
        <w:jc w:val="center"/>
        <w:rPr>
          <w:rFonts w:ascii="Verdana" w:hAnsi="Verdana" w:cs="Verdana"/>
          <w:sz w:val="22"/>
          <w:szCs w:val="22"/>
        </w:rPr>
      </w:pPr>
      <w:bookmarkStart w:id="0" w:name="_Ref11225592"/>
      <w:bookmarkStart w:id="1" w:name="_Toc13035844"/>
      <w:bookmarkStart w:id="2" w:name="_Toc123405463"/>
    </w:p>
    <w:p w:rsidR="00386DBF" w:rsidRPr="00094EAD" w:rsidRDefault="00386DBF" w:rsidP="00386DBF">
      <w:pPr>
        <w:jc w:val="center"/>
        <w:rPr>
          <w:sz w:val="22"/>
        </w:rPr>
      </w:pPr>
      <w:r w:rsidRPr="00094EAD">
        <w:rPr>
          <w:sz w:val="22"/>
        </w:rPr>
        <w:t>Содержание конкурсной документации</w:t>
      </w:r>
    </w:p>
    <w:p w:rsidR="00386DBF" w:rsidRPr="00094EAD" w:rsidRDefault="00386DBF" w:rsidP="00386DBF">
      <w:pPr>
        <w:tabs>
          <w:tab w:val="num" w:pos="1307"/>
        </w:tabs>
        <w:rPr>
          <w:sz w:val="22"/>
        </w:rPr>
      </w:pPr>
    </w:p>
    <w:p w:rsidR="00386DBF" w:rsidRPr="00094EAD" w:rsidRDefault="00386DBF" w:rsidP="00386DBF">
      <w:pPr>
        <w:tabs>
          <w:tab w:val="num" w:pos="1307"/>
        </w:tabs>
        <w:rPr>
          <w:sz w:val="22"/>
        </w:rPr>
      </w:pPr>
    </w:p>
    <w:tbl>
      <w:tblPr>
        <w:tblW w:w="0" w:type="auto"/>
        <w:tblLayout w:type="fixed"/>
        <w:tblLook w:val="0000"/>
      </w:tblPr>
      <w:tblGrid>
        <w:gridCol w:w="2160"/>
        <w:gridCol w:w="8100"/>
      </w:tblGrid>
      <w:tr w:rsidR="00386DBF" w:rsidRPr="008F19E9" w:rsidTr="00386DBF">
        <w:tc>
          <w:tcPr>
            <w:tcW w:w="2160" w:type="dxa"/>
          </w:tcPr>
          <w:p w:rsidR="00386DBF" w:rsidRPr="00094EAD" w:rsidRDefault="00386DBF" w:rsidP="00386DBF">
            <w:pPr>
              <w:widowControl w:val="0"/>
              <w:tabs>
                <w:tab w:val="num" w:pos="0"/>
              </w:tabs>
              <w:ind w:firstLine="176"/>
            </w:pPr>
            <w:r w:rsidRPr="00094EAD">
              <w:rPr>
                <w:sz w:val="22"/>
              </w:rPr>
              <w:t>Раздел 1.</w:t>
            </w:r>
          </w:p>
          <w:p w:rsidR="00386DBF" w:rsidRPr="00094EAD" w:rsidRDefault="00386DBF" w:rsidP="00386DBF">
            <w:pPr>
              <w:widowControl w:val="0"/>
              <w:tabs>
                <w:tab w:val="num" w:pos="0"/>
              </w:tabs>
              <w:ind w:firstLine="176"/>
            </w:pPr>
          </w:p>
        </w:tc>
        <w:tc>
          <w:tcPr>
            <w:tcW w:w="8100" w:type="dxa"/>
          </w:tcPr>
          <w:p w:rsidR="00386DBF" w:rsidRPr="00094EAD" w:rsidRDefault="00386DBF" w:rsidP="00386DBF">
            <w:pPr>
              <w:widowControl w:val="0"/>
              <w:tabs>
                <w:tab w:val="num" w:pos="567"/>
              </w:tabs>
              <w:ind w:left="612" w:hanging="470"/>
            </w:pPr>
            <w:r w:rsidRPr="00094EAD">
              <w:rPr>
                <w:sz w:val="22"/>
              </w:rPr>
              <w:t>Общие условия проведения конкурса</w:t>
            </w:r>
          </w:p>
        </w:tc>
      </w:tr>
      <w:tr w:rsidR="00386DBF" w:rsidRPr="008F19E9" w:rsidTr="00386DBF">
        <w:tc>
          <w:tcPr>
            <w:tcW w:w="2160" w:type="dxa"/>
          </w:tcPr>
          <w:p w:rsidR="00386DBF" w:rsidRPr="00386DBF" w:rsidRDefault="00386DBF" w:rsidP="00386DBF">
            <w:pPr>
              <w:pStyle w:val="Number"/>
              <w:ind w:left="0" w:firstLine="0"/>
            </w:pPr>
            <w:r w:rsidRPr="00386DBF">
              <w:t>Раздел 2.</w:t>
            </w:r>
          </w:p>
        </w:tc>
        <w:tc>
          <w:tcPr>
            <w:tcW w:w="8100" w:type="dxa"/>
          </w:tcPr>
          <w:p w:rsidR="00386DBF" w:rsidRPr="00094EAD" w:rsidRDefault="00386DBF" w:rsidP="00386DBF">
            <w:pPr>
              <w:widowControl w:val="0"/>
              <w:tabs>
                <w:tab w:val="num" w:pos="567"/>
              </w:tabs>
              <w:ind w:left="612" w:hanging="470"/>
            </w:pPr>
            <w:r w:rsidRPr="00094EAD">
              <w:rPr>
                <w:sz w:val="22"/>
              </w:rPr>
              <w:t>Заключение контракта по результатам проведения конкурса</w:t>
            </w:r>
          </w:p>
        </w:tc>
      </w:tr>
      <w:tr w:rsidR="00386DBF" w:rsidRPr="008F19E9" w:rsidTr="00386DBF">
        <w:tc>
          <w:tcPr>
            <w:tcW w:w="2160" w:type="dxa"/>
          </w:tcPr>
          <w:p w:rsidR="00386DBF" w:rsidRPr="00386DBF" w:rsidRDefault="00386DBF" w:rsidP="00386DBF">
            <w:pPr>
              <w:pStyle w:val="Number"/>
              <w:ind w:left="0" w:firstLine="0"/>
            </w:pPr>
            <w:r w:rsidRPr="00386DBF">
              <w:t>Раздел 3.</w:t>
            </w:r>
          </w:p>
          <w:p w:rsidR="00386DBF" w:rsidRPr="00386DBF" w:rsidRDefault="00386DBF" w:rsidP="00386DBF">
            <w:pPr>
              <w:widowControl w:val="0"/>
              <w:tabs>
                <w:tab w:val="num" w:pos="0"/>
              </w:tabs>
              <w:ind w:firstLine="176"/>
            </w:pPr>
          </w:p>
        </w:tc>
        <w:tc>
          <w:tcPr>
            <w:tcW w:w="8100" w:type="dxa"/>
          </w:tcPr>
          <w:p w:rsidR="00386DBF" w:rsidRPr="00094EAD" w:rsidRDefault="00386DBF" w:rsidP="00386DBF">
            <w:pPr>
              <w:widowControl w:val="0"/>
              <w:tabs>
                <w:tab w:val="num" w:pos="567"/>
              </w:tabs>
              <w:ind w:left="612" w:hanging="470"/>
            </w:pPr>
            <w:r w:rsidRPr="00094EAD">
              <w:rPr>
                <w:sz w:val="22"/>
              </w:rPr>
              <w:t>Информационная карта конкурса</w:t>
            </w:r>
          </w:p>
          <w:p w:rsidR="00386DBF" w:rsidRPr="00094EAD" w:rsidRDefault="00386DBF" w:rsidP="00386DBF">
            <w:pPr>
              <w:widowControl w:val="0"/>
              <w:tabs>
                <w:tab w:val="num" w:pos="567"/>
              </w:tabs>
              <w:ind w:left="612" w:hanging="470"/>
            </w:pPr>
          </w:p>
        </w:tc>
      </w:tr>
      <w:tr w:rsidR="00386DBF" w:rsidRPr="008F19E9" w:rsidTr="00386DBF">
        <w:tc>
          <w:tcPr>
            <w:tcW w:w="2160" w:type="dxa"/>
          </w:tcPr>
          <w:p w:rsidR="00386DBF" w:rsidRPr="00094EAD" w:rsidRDefault="00386DBF" w:rsidP="00386DBF">
            <w:pPr>
              <w:widowControl w:val="0"/>
              <w:tabs>
                <w:tab w:val="num" w:pos="0"/>
              </w:tabs>
              <w:ind w:firstLine="176"/>
            </w:pPr>
            <w:r w:rsidRPr="00094EAD">
              <w:rPr>
                <w:sz w:val="22"/>
              </w:rPr>
              <w:t>Раздел 4.</w:t>
            </w:r>
          </w:p>
        </w:tc>
        <w:tc>
          <w:tcPr>
            <w:tcW w:w="8100" w:type="dxa"/>
          </w:tcPr>
          <w:p w:rsidR="00386DBF" w:rsidRPr="00094EAD" w:rsidRDefault="00386DBF" w:rsidP="00386DBF">
            <w:pPr>
              <w:widowControl w:val="0"/>
              <w:tabs>
                <w:tab w:val="num" w:pos="567"/>
              </w:tabs>
              <w:ind w:left="612" w:hanging="470"/>
            </w:pPr>
            <w:r w:rsidRPr="00094EAD">
              <w:rPr>
                <w:sz w:val="22"/>
              </w:rPr>
              <w:t>Технические требования</w:t>
            </w:r>
          </w:p>
          <w:p w:rsidR="00386DBF" w:rsidRPr="00094EAD" w:rsidRDefault="00386DBF" w:rsidP="00386DBF">
            <w:pPr>
              <w:widowControl w:val="0"/>
              <w:tabs>
                <w:tab w:val="num" w:pos="567"/>
              </w:tabs>
              <w:ind w:left="612" w:hanging="470"/>
            </w:pPr>
          </w:p>
        </w:tc>
      </w:tr>
      <w:tr w:rsidR="00386DBF" w:rsidRPr="008F19E9" w:rsidTr="00386DBF">
        <w:tc>
          <w:tcPr>
            <w:tcW w:w="2160" w:type="dxa"/>
          </w:tcPr>
          <w:p w:rsidR="00386DBF" w:rsidRPr="00094EAD" w:rsidRDefault="00386DBF" w:rsidP="00386DBF">
            <w:pPr>
              <w:widowControl w:val="0"/>
              <w:tabs>
                <w:tab w:val="num" w:pos="0"/>
              </w:tabs>
              <w:ind w:firstLine="176"/>
            </w:pPr>
            <w:r w:rsidRPr="00094EAD">
              <w:rPr>
                <w:sz w:val="22"/>
              </w:rPr>
              <w:t>Раздел 5.</w:t>
            </w:r>
          </w:p>
          <w:p w:rsidR="00386DBF" w:rsidRPr="00094EAD" w:rsidRDefault="00386DBF" w:rsidP="00386DBF">
            <w:pPr>
              <w:widowControl w:val="0"/>
              <w:tabs>
                <w:tab w:val="num" w:pos="0"/>
              </w:tabs>
              <w:ind w:firstLine="176"/>
            </w:pPr>
          </w:p>
        </w:tc>
        <w:tc>
          <w:tcPr>
            <w:tcW w:w="8100" w:type="dxa"/>
          </w:tcPr>
          <w:p w:rsidR="00386DBF" w:rsidRPr="00094EAD" w:rsidRDefault="00386DBF" w:rsidP="00386DBF">
            <w:pPr>
              <w:widowControl w:val="0"/>
              <w:ind w:left="142"/>
            </w:pPr>
            <w:r w:rsidRPr="00094EAD">
              <w:rPr>
                <w:sz w:val="22"/>
              </w:rPr>
              <w:t>Образцы форм и документов для заполнения участниками размещения заказа</w:t>
            </w:r>
          </w:p>
        </w:tc>
      </w:tr>
      <w:tr w:rsidR="00386DBF" w:rsidRPr="008F19E9" w:rsidTr="00386DBF">
        <w:tc>
          <w:tcPr>
            <w:tcW w:w="2160" w:type="dxa"/>
          </w:tcPr>
          <w:p w:rsidR="00386DBF" w:rsidRPr="001A0CB1" w:rsidRDefault="00386DBF" w:rsidP="001A0CB1">
            <w:pPr>
              <w:pStyle w:val="27"/>
              <w:tabs>
                <w:tab w:val="num" w:pos="0"/>
              </w:tabs>
              <w:spacing w:before="0"/>
              <w:ind w:firstLine="176"/>
              <w:jc w:val="left"/>
              <w:rPr>
                <w:b w:val="0"/>
                <w:sz w:val="22"/>
              </w:rPr>
            </w:pPr>
            <w:r w:rsidRPr="001A0CB1">
              <w:rPr>
                <w:b w:val="0"/>
                <w:sz w:val="22"/>
              </w:rPr>
              <w:t>5.1.</w:t>
            </w:r>
          </w:p>
        </w:tc>
        <w:tc>
          <w:tcPr>
            <w:tcW w:w="8100" w:type="dxa"/>
          </w:tcPr>
          <w:p w:rsidR="00386DBF" w:rsidRPr="001A0CB1" w:rsidRDefault="00386DBF" w:rsidP="001A0CB1">
            <w:pPr>
              <w:pStyle w:val="27"/>
              <w:tabs>
                <w:tab w:val="num" w:pos="567"/>
              </w:tabs>
              <w:spacing w:before="0"/>
              <w:ind w:hanging="470"/>
              <w:jc w:val="left"/>
              <w:rPr>
                <w:b w:val="0"/>
                <w:sz w:val="22"/>
              </w:rPr>
            </w:pPr>
            <w:r w:rsidRPr="001A0CB1">
              <w:rPr>
                <w:b w:val="0"/>
                <w:sz w:val="22"/>
              </w:rPr>
              <w:t>Форма описи документов</w:t>
            </w:r>
          </w:p>
        </w:tc>
      </w:tr>
      <w:tr w:rsidR="00386DBF" w:rsidRPr="008F19E9" w:rsidTr="00386DBF">
        <w:tc>
          <w:tcPr>
            <w:tcW w:w="2160" w:type="dxa"/>
          </w:tcPr>
          <w:p w:rsidR="00386DBF" w:rsidRPr="001A0CB1" w:rsidRDefault="00386DBF" w:rsidP="001A0CB1">
            <w:pPr>
              <w:pStyle w:val="27"/>
              <w:tabs>
                <w:tab w:val="num" w:pos="0"/>
              </w:tabs>
              <w:spacing w:before="0"/>
              <w:ind w:firstLine="176"/>
              <w:jc w:val="left"/>
              <w:rPr>
                <w:b w:val="0"/>
                <w:sz w:val="22"/>
              </w:rPr>
            </w:pPr>
            <w:r w:rsidRPr="001A0CB1">
              <w:rPr>
                <w:b w:val="0"/>
                <w:sz w:val="22"/>
              </w:rPr>
              <w:t>5.2.</w:t>
            </w:r>
          </w:p>
        </w:tc>
        <w:tc>
          <w:tcPr>
            <w:tcW w:w="8100" w:type="dxa"/>
          </w:tcPr>
          <w:p w:rsidR="00386DBF" w:rsidRPr="001A0CB1" w:rsidRDefault="00386DBF" w:rsidP="001A0CB1">
            <w:pPr>
              <w:pStyle w:val="27"/>
              <w:tabs>
                <w:tab w:val="num" w:pos="567"/>
              </w:tabs>
              <w:spacing w:before="0"/>
              <w:ind w:hanging="470"/>
              <w:jc w:val="left"/>
              <w:rPr>
                <w:b w:val="0"/>
                <w:sz w:val="22"/>
              </w:rPr>
            </w:pPr>
            <w:r w:rsidRPr="001A0CB1">
              <w:rPr>
                <w:b w:val="0"/>
                <w:sz w:val="22"/>
              </w:rPr>
              <w:t xml:space="preserve">Форма анкеты участника размещения заказа </w:t>
            </w:r>
          </w:p>
        </w:tc>
      </w:tr>
      <w:tr w:rsidR="00386DBF" w:rsidRPr="008F19E9" w:rsidTr="00386DBF">
        <w:tc>
          <w:tcPr>
            <w:tcW w:w="2160" w:type="dxa"/>
          </w:tcPr>
          <w:p w:rsidR="00386DBF" w:rsidRPr="001A0CB1" w:rsidRDefault="00386DBF" w:rsidP="001A0CB1">
            <w:pPr>
              <w:pStyle w:val="27"/>
              <w:tabs>
                <w:tab w:val="num" w:pos="0"/>
              </w:tabs>
              <w:spacing w:before="0"/>
              <w:ind w:firstLine="176"/>
              <w:jc w:val="left"/>
              <w:rPr>
                <w:b w:val="0"/>
                <w:sz w:val="22"/>
              </w:rPr>
            </w:pPr>
            <w:r w:rsidRPr="001A0CB1">
              <w:rPr>
                <w:b w:val="0"/>
                <w:sz w:val="22"/>
              </w:rPr>
              <w:t>5.3.</w:t>
            </w:r>
          </w:p>
        </w:tc>
        <w:tc>
          <w:tcPr>
            <w:tcW w:w="8100" w:type="dxa"/>
          </w:tcPr>
          <w:p w:rsidR="00386DBF" w:rsidRPr="001A0CB1" w:rsidRDefault="00386DBF" w:rsidP="001A0CB1">
            <w:pPr>
              <w:pStyle w:val="27"/>
              <w:tabs>
                <w:tab w:val="num" w:pos="567"/>
              </w:tabs>
              <w:spacing w:before="0"/>
              <w:ind w:hanging="470"/>
              <w:jc w:val="left"/>
              <w:rPr>
                <w:b w:val="0"/>
                <w:sz w:val="22"/>
              </w:rPr>
            </w:pPr>
            <w:r w:rsidRPr="001A0CB1">
              <w:rPr>
                <w:b w:val="0"/>
                <w:sz w:val="22"/>
              </w:rPr>
              <w:t>Форма заявки на участие в конкурсе</w:t>
            </w:r>
          </w:p>
        </w:tc>
      </w:tr>
      <w:tr w:rsidR="00386DBF" w:rsidRPr="008F19E9" w:rsidTr="00386DBF">
        <w:tc>
          <w:tcPr>
            <w:tcW w:w="2160" w:type="dxa"/>
          </w:tcPr>
          <w:p w:rsidR="00386DBF" w:rsidRPr="001A0CB1" w:rsidRDefault="00386DBF" w:rsidP="001A0CB1">
            <w:pPr>
              <w:pStyle w:val="27"/>
              <w:tabs>
                <w:tab w:val="num" w:pos="0"/>
              </w:tabs>
              <w:spacing w:before="0"/>
              <w:ind w:firstLine="176"/>
              <w:jc w:val="left"/>
              <w:rPr>
                <w:b w:val="0"/>
                <w:sz w:val="22"/>
              </w:rPr>
            </w:pPr>
            <w:r w:rsidRPr="001A0CB1">
              <w:rPr>
                <w:b w:val="0"/>
                <w:sz w:val="22"/>
              </w:rPr>
              <w:t>5.4.</w:t>
            </w:r>
          </w:p>
        </w:tc>
        <w:tc>
          <w:tcPr>
            <w:tcW w:w="8100" w:type="dxa"/>
          </w:tcPr>
          <w:p w:rsidR="00386DBF" w:rsidRPr="001A0CB1" w:rsidRDefault="00386DBF" w:rsidP="001A0CB1">
            <w:pPr>
              <w:pStyle w:val="27"/>
              <w:tabs>
                <w:tab w:val="num" w:pos="567"/>
              </w:tabs>
              <w:spacing w:before="0"/>
              <w:ind w:hanging="470"/>
              <w:jc w:val="left"/>
              <w:rPr>
                <w:b w:val="0"/>
                <w:sz w:val="22"/>
              </w:rPr>
            </w:pPr>
            <w:r w:rsidRPr="001A0CB1">
              <w:rPr>
                <w:b w:val="0"/>
                <w:sz w:val="22"/>
              </w:rPr>
              <w:t>Форма доверенности</w:t>
            </w:r>
          </w:p>
          <w:p w:rsidR="00386DBF" w:rsidRPr="001A0CB1" w:rsidRDefault="00386DBF" w:rsidP="001A0CB1">
            <w:pPr>
              <w:pStyle w:val="27"/>
              <w:tabs>
                <w:tab w:val="num" w:pos="567"/>
              </w:tabs>
              <w:spacing w:before="0"/>
              <w:ind w:hanging="470"/>
              <w:jc w:val="left"/>
              <w:rPr>
                <w:b w:val="0"/>
                <w:sz w:val="22"/>
              </w:rPr>
            </w:pPr>
          </w:p>
        </w:tc>
      </w:tr>
      <w:tr w:rsidR="00386DBF" w:rsidRPr="008F19E9" w:rsidTr="00386DBF">
        <w:tc>
          <w:tcPr>
            <w:tcW w:w="2160" w:type="dxa"/>
          </w:tcPr>
          <w:p w:rsidR="00386DBF" w:rsidRPr="00094EAD" w:rsidRDefault="00386DBF" w:rsidP="00386DBF">
            <w:pPr>
              <w:widowControl w:val="0"/>
              <w:tabs>
                <w:tab w:val="num" w:pos="0"/>
              </w:tabs>
              <w:ind w:firstLine="176"/>
            </w:pPr>
            <w:r w:rsidRPr="00094EAD">
              <w:rPr>
                <w:sz w:val="22"/>
              </w:rPr>
              <w:t>Раздел 6.</w:t>
            </w:r>
          </w:p>
        </w:tc>
        <w:tc>
          <w:tcPr>
            <w:tcW w:w="8100" w:type="dxa"/>
          </w:tcPr>
          <w:p w:rsidR="00386DBF" w:rsidRPr="00094EAD" w:rsidRDefault="00386DBF" w:rsidP="00386DBF">
            <w:pPr>
              <w:widowControl w:val="0"/>
              <w:tabs>
                <w:tab w:val="num" w:pos="567"/>
              </w:tabs>
              <w:ind w:left="612" w:hanging="470"/>
            </w:pPr>
            <w:r w:rsidRPr="00094EAD">
              <w:rPr>
                <w:sz w:val="22"/>
              </w:rPr>
              <w:t>Проект контракта</w:t>
            </w:r>
          </w:p>
        </w:tc>
      </w:tr>
    </w:tbl>
    <w:p w:rsidR="00386DBF" w:rsidRPr="00094EAD" w:rsidRDefault="00386DBF" w:rsidP="00386DBF">
      <w:pPr>
        <w:tabs>
          <w:tab w:val="num" w:pos="360"/>
          <w:tab w:val="num" w:pos="1307"/>
        </w:tabs>
        <w:rPr>
          <w:sz w:val="22"/>
        </w:rPr>
        <w:sectPr w:rsidR="00386DBF" w:rsidRPr="00094EAD" w:rsidSect="00386DBF">
          <w:footerReference w:type="default" r:id="rId8"/>
          <w:pgSz w:w="11906" w:h="16838" w:code="9"/>
          <w:pgMar w:top="964" w:right="851" w:bottom="964" w:left="1134" w:header="720" w:footer="720" w:gutter="0"/>
          <w:cols w:space="708"/>
          <w:docGrid w:linePitch="360"/>
        </w:sectPr>
      </w:pPr>
    </w:p>
    <w:p w:rsidR="00386DBF" w:rsidRPr="00094EAD" w:rsidRDefault="00386DBF" w:rsidP="00386DBF">
      <w:pPr>
        <w:ind w:left="360"/>
        <w:jc w:val="center"/>
        <w:rPr>
          <w:sz w:val="22"/>
        </w:rPr>
      </w:pPr>
      <w:bookmarkStart w:id="3" w:name="_Toc123405451"/>
      <w:r w:rsidRPr="00094EAD">
        <w:rPr>
          <w:sz w:val="22"/>
        </w:rPr>
        <w:lastRenderedPageBreak/>
        <w:t xml:space="preserve">РАЗДЕЛ 1. ОБЩИЕ </w:t>
      </w:r>
      <w:bookmarkEnd w:id="3"/>
      <w:r w:rsidRPr="00094EAD">
        <w:rPr>
          <w:sz w:val="22"/>
        </w:rPr>
        <w:t>УСЛОВИЯ ПРОВЕДЕНИЯ КОНКУРСА</w:t>
      </w:r>
    </w:p>
    <w:p w:rsidR="00386DBF" w:rsidRPr="00094EAD" w:rsidRDefault="00386DBF" w:rsidP="002F4F6E">
      <w:pPr>
        <w:numPr>
          <w:ilvl w:val="1"/>
          <w:numId w:val="0"/>
        </w:numPr>
        <w:tabs>
          <w:tab w:val="num" w:pos="360"/>
          <w:tab w:val="num" w:pos="1836"/>
        </w:tabs>
        <w:ind w:firstLine="709"/>
        <w:jc w:val="both"/>
        <w:rPr>
          <w:sz w:val="22"/>
        </w:rPr>
      </w:pPr>
      <w:bookmarkStart w:id="4" w:name="_Toc119343901"/>
      <w:bookmarkStart w:id="5" w:name="_Toc123405452"/>
      <w:r w:rsidRPr="00094EAD">
        <w:rPr>
          <w:sz w:val="22"/>
        </w:rPr>
        <w:t>1.1. Законодательное регулирование</w:t>
      </w:r>
      <w:bookmarkEnd w:id="4"/>
      <w:bookmarkEnd w:id="5"/>
    </w:p>
    <w:p w:rsidR="00386DBF" w:rsidRPr="00094EAD" w:rsidRDefault="00386DBF" w:rsidP="002F4F6E">
      <w:pPr>
        <w:widowControl w:val="0"/>
        <w:tabs>
          <w:tab w:val="left" w:pos="0"/>
        </w:tabs>
        <w:autoSpaceDE w:val="0"/>
        <w:autoSpaceDN w:val="0"/>
        <w:adjustRightInd w:val="0"/>
        <w:ind w:firstLine="540"/>
        <w:jc w:val="both"/>
        <w:rPr>
          <w:sz w:val="22"/>
        </w:rPr>
      </w:pPr>
      <w:bookmarkStart w:id="6" w:name="_Ref119427085"/>
      <w:bookmarkStart w:id="7" w:name="_Ref11225299"/>
      <w:r w:rsidRPr="00094EAD">
        <w:rPr>
          <w:sz w:val="22"/>
        </w:rPr>
        <w:t xml:space="preserve">Настоящая конкурсная документация подготовлена в соответствии с </w:t>
      </w:r>
      <w:bookmarkEnd w:id="6"/>
      <w:r w:rsidRPr="00094EAD">
        <w:rPr>
          <w:sz w:val="22"/>
        </w:rPr>
        <w:t>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(далее – Федеральный закон №94-ФЗ), а также иным законодательством, регулирующим муниципальный заказ.</w:t>
      </w:r>
    </w:p>
    <w:p w:rsidR="00386DBF" w:rsidRPr="00094EAD" w:rsidRDefault="00386DBF" w:rsidP="002F4F6E">
      <w:pPr>
        <w:tabs>
          <w:tab w:val="num" w:pos="360"/>
        </w:tabs>
        <w:ind w:firstLine="709"/>
        <w:jc w:val="both"/>
        <w:rPr>
          <w:sz w:val="22"/>
        </w:rPr>
      </w:pPr>
    </w:p>
    <w:p w:rsidR="00386DBF" w:rsidRPr="00094EAD" w:rsidRDefault="00386DBF" w:rsidP="002F4F6E">
      <w:pPr>
        <w:numPr>
          <w:ilvl w:val="2"/>
          <w:numId w:val="0"/>
        </w:numPr>
        <w:tabs>
          <w:tab w:val="num" w:pos="360"/>
          <w:tab w:val="num" w:pos="1487"/>
        </w:tabs>
        <w:ind w:firstLine="709"/>
        <w:jc w:val="both"/>
        <w:rPr>
          <w:b/>
          <w:sz w:val="22"/>
        </w:rPr>
      </w:pPr>
      <w:bookmarkStart w:id="8" w:name="_Toc123405453"/>
      <w:r w:rsidRPr="00094EAD">
        <w:rPr>
          <w:b/>
          <w:sz w:val="22"/>
        </w:rPr>
        <w:t>1.2. Заказчик</w:t>
      </w:r>
      <w:bookmarkEnd w:id="8"/>
    </w:p>
    <w:p w:rsidR="00386DBF" w:rsidRPr="00094EAD" w:rsidRDefault="00386DBF" w:rsidP="002F4F6E">
      <w:pPr>
        <w:tabs>
          <w:tab w:val="num" w:pos="720"/>
        </w:tabs>
        <w:adjustRightInd w:val="0"/>
        <w:jc w:val="both"/>
        <w:rPr>
          <w:sz w:val="22"/>
        </w:rPr>
      </w:pPr>
      <w:r w:rsidRPr="00094EAD">
        <w:rPr>
          <w:sz w:val="22"/>
        </w:rPr>
        <w:tab/>
        <w:t>Заказчик, указанный в Информационной карте конкурса, проводит конкурс, предмет и условия которого указаны в Информационной карте конкурса, в соответствии с процедурами, условиями и положениями настоящей конкурсной документации.</w:t>
      </w:r>
    </w:p>
    <w:p w:rsidR="00386DBF" w:rsidRPr="00094EAD" w:rsidRDefault="00386DBF" w:rsidP="002F4F6E">
      <w:pPr>
        <w:numPr>
          <w:ilvl w:val="1"/>
          <w:numId w:val="0"/>
        </w:numPr>
        <w:tabs>
          <w:tab w:val="num" w:pos="360"/>
          <w:tab w:val="num" w:pos="1836"/>
        </w:tabs>
        <w:ind w:firstLine="709"/>
        <w:jc w:val="both"/>
        <w:rPr>
          <w:sz w:val="22"/>
        </w:rPr>
      </w:pPr>
    </w:p>
    <w:p w:rsidR="00386DBF" w:rsidRPr="00094EAD" w:rsidRDefault="00386DBF" w:rsidP="002F4F6E">
      <w:pPr>
        <w:numPr>
          <w:ilvl w:val="1"/>
          <w:numId w:val="0"/>
        </w:numPr>
        <w:tabs>
          <w:tab w:val="num" w:pos="360"/>
          <w:tab w:val="num" w:pos="1836"/>
        </w:tabs>
        <w:ind w:firstLine="709"/>
        <w:jc w:val="both"/>
        <w:rPr>
          <w:sz w:val="22"/>
        </w:rPr>
      </w:pPr>
      <w:r w:rsidRPr="00094EAD">
        <w:rPr>
          <w:sz w:val="22"/>
        </w:rPr>
        <w:t xml:space="preserve">1.3. </w:t>
      </w:r>
      <w:r w:rsidRPr="00094EAD">
        <w:rPr>
          <w:sz w:val="22"/>
          <w:lang w:val="en-US"/>
        </w:rPr>
        <w:t>C</w:t>
      </w:r>
      <w:r w:rsidRPr="00094EAD">
        <w:rPr>
          <w:sz w:val="22"/>
        </w:rPr>
        <w:t>рок, место и порядок предоставления конкурсной документации, официальный сайт</w:t>
      </w:r>
    </w:p>
    <w:p w:rsidR="00386DBF" w:rsidRPr="00094EAD" w:rsidRDefault="00386DBF" w:rsidP="002F4F6E">
      <w:pPr>
        <w:widowControl w:val="0"/>
        <w:ind w:firstLine="709"/>
        <w:jc w:val="both"/>
        <w:rPr>
          <w:sz w:val="22"/>
        </w:rPr>
      </w:pPr>
      <w:r w:rsidRPr="00094EAD">
        <w:rPr>
          <w:sz w:val="22"/>
          <w:lang w:val="en-US"/>
        </w:rPr>
        <w:t>C</w:t>
      </w:r>
      <w:r w:rsidRPr="00094EAD">
        <w:rPr>
          <w:sz w:val="22"/>
        </w:rPr>
        <w:t>рок, место и порядок предоставления конкурсной документации, официальный сайт указаны в Информационной карте.</w:t>
      </w:r>
    </w:p>
    <w:p w:rsidR="00386DBF" w:rsidRPr="00094EAD" w:rsidRDefault="00386DBF" w:rsidP="002F4F6E">
      <w:pPr>
        <w:widowControl w:val="0"/>
        <w:ind w:firstLine="709"/>
        <w:jc w:val="both"/>
        <w:rPr>
          <w:sz w:val="22"/>
        </w:rPr>
      </w:pPr>
    </w:p>
    <w:p w:rsidR="00386DBF" w:rsidRPr="00094EAD" w:rsidRDefault="00386DBF" w:rsidP="002F4F6E">
      <w:pPr>
        <w:numPr>
          <w:ilvl w:val="1"/>
          <w:numId w:val="0"/>
        </w:numPr>
        <w:tabs>
          <w:tab w:val="num" w:pos="360"/>
          <w:tab w:val="num" w:pos="1836"/>
        </w:tabs>
        <w:ind w:firstLine="709"/>
        <w:jc w:val="both"/>
        <w:rPr>
          <w:sz w:val="22"/>
        </w:rPr>
      </w:pPr>
      <w:bookmarkStart w:id="9" w:name="_Toc123405454"/>
      <w:r w:rsidRPr="00094EAD">
        <w:rPr>
          <w:sz w:val="22"/>
        </w:rPr>
        <w:t xml:space="preserve">1.4. Предмет конкурса. Место, условия и сроки </w:t>
      </w:r>
      <w:bookmarkEnd w:id="9"/>
      <w:r w:rsidRPr="00094EAD">
        <w:rPr>
          <w:sz w:val="22"/>
        </w:rPr>
        <w:t>оказания услуг</w:t>
      </w:r>
    </w:p>
    <w:p w:rsidR="00386DBF" w:rsidRPr="00094EAD" w:rsidRDefault="00386DBF" w:rsidP="002F4F6E">
      <w:pPr>
        <w:tabs>
          <w:tab w:val="num" w:pos="720"/>
        </w:tabs>
        <w:adjustRightInd w:val="0"/>
        <w:jc w:val="both"/>
        <w:rPr>
          <w:sz w:val="22"/>
        </w:rPr>
      </w:pPr>
      <w:r w:rsidRPr="00094EAD">
        <w:rPr>
          <w:sz w:val="22"/>
        </w:rPr>
        <w:tab/>
        <w:t>Заказчик, указанный в Информационной карте конкурса, желает выбрать исполнителя на оказание услуг, информация о которых содержится в Информационной карте конкурса, в соответствии с процедурами и условиями, приведенными в конкурсной документации, в том числе в проекте контракта.</w:t>
      </w:r>
    </w:p>
    <w:p w:rsidR="00386DBF" w:rsidRPr="00094EAD" w:rsidRDefault="00386DBF" w:rsidP="002F4F6E">
      <w:pPr>
        <w:ind w:firstLine="708"/>
        <w:jc w:val="both"/>
        <w:rPr>
          <w:b/>
          <w:i/>
          <w:sz w:val="22"/>
        </w:rPr>
      </w:pPr>
      <w:r w:rsidRPr="00094EAD">
        <w:rPr>
          <w:sz w:val="22"/>
        </w:rPr>
        <w:t>Место, условия и сроки оказания услуг определены в Информационной карте конкурса и в проекте контракта.</w:t>
      </w:r>
    </w:p>
    <w:p w:rsidR="00386DBF" w:rsidRPr="00094EAD" w:rsidRDefault="00386DBF" w:rsidP="002F4F6E">
      <w:pPr>
        <w:tabs>
          <w:tab w:val="num" w:pos="720"/>
        </w:tabs>
        <w:adjustRightInd w:val="0"/>
        <w:jc w:val="both"/>
        <w:rPr>
          <w:sz w:val="22"/>
        </w:rPr>
      </w:pPr>
      <w:r w:rsidRPr="00094EAD">
        <w:rPr>
          <w:sz w:val="22"/>
        </w:rPr>
        <w:tab/>
        <w:t>Определения, зафиксированные в проекте контракта, применяются во всей настоящей конкурсной документации.</w:t>
      </w:r>
    </w:p>
    <w:p w:rsidR="00386DBF" w:rsidRPr="00094EAD" w:rsidRDefault="00386DBF" w:rsidP="002F4F6E">
      <w:pPr>
        <w:numPr>
          <w:ilvl w:val="1"/>
          <w:numId w:val="0"/>
        </w:numPr>
        <w:tabs>
          <w:tab w:val="num" w:pos="360"/>
          <w:tab w:val="num" w:pos="1836"/>
        </w:tabs>
        <w:ind w:firstLine="709"/>
        <w:jc w:val="both"/>
        <w:rPr>
          <w:sz w:val="22"/>
        </w:rPr>
      </w:pPr>
    </w:p>
    <w:p w:rsidR="00386DBF" w:rsidRPr="00094EAD" w:rsidRDefault="00386DBF" w:rsidP="002F4F6E">
      <w:pPr>
        <w:numPr>
          <w:ilvl w:val="1"/>
          <w:numId w:val="0"/>
        </w:numPr>
        <w:tabs>
          <w:tab w:val="num" w:pos="360"/>
          <w:tab w:val="num" w:pos="1836"/>
        </w:tabs>
        <w:ind w:firstLine="709"/>
        <w:jc w:val="both"/>
        <w:rPr>
          <w:sz w:val="22"/>
        </w:rPr>
      </w:pPr>
      <w:r w:rsidRPr="00094EAD">
        <w:rPr>
          <w:sz w:val="22"/>
        </w:rPr>
        <w:t>1.5. Порядок, место, даты начала и окончания срока подачи заявок на участие в конкурсе</w:t>
      </w:r>
    </w:p>
    <w:p w:rsidR="00386DBF" w:rsidRPr="00094EAD" w:rsidRDefault="00386DBF" w:rsidP="002F4F6E">
      <w:pPr>
        <w:widowControl w:val="0"/>
        <w:ind w:firstLine="709"/>
        <w:jc w:val="both"/>
        <w:rPr>
          <w:color w:val="000000"/>
          <w:sz w:val="22"/>
        </w:rPr>
      </w:pPr>
      <w:r w:rsidRPr="00094EAD">
        <w:rPr>
          <w:color w:val="000000"/>
          <w:sz w:val="22"/>
        </w:rPr>
        <w:t>Место, даты начала и окончания срока подачи заявок на участие в конкурсе указаны в Информационной карте.</w:t>
      </w:r>
    </w:p>
    <w:p w:rsidR="00386DBF" w:rsidRPr="00094EAD" w:rsidRDefault="00386DBF" w:rsidP="002F4F6E">
      <w:pPr>
        <w:widowControl w:val="0"/>
        <w:ind w:firstLine="709"/>
        <w:jc w:val="both"/>
        <w:rPr>
          <w:sz w:val="22"/>
        </w:rPr>
      </w:pPr>
    </w:p>
    <w:p w:rsidR="00386DBF" w:rsidRPr="00094EAD" w:rsidRDefault="00386DBF" w:rsidP="002F4F6E">
      <w:pPr>
        <w:numPr>
          <w:ilvl w:val="1"/>
          <w:numId w:val="0"/>
        </w:numPr>
        <w:tabs>
          <w:tab w:val="num" w:pos="360"/>
          <w:tab w:val="num" w:pos="1836"/>
        </w:tabs>
        <w:ind w:firstLine="709"/>
        <w:jc w:val="both"/>
        <w:rPr>
          <w:sz w:val="22"/>
        </w:rPr>
      </w:pPr>
      <w:r w:rsidRPr="00094EAD">
        <w:rPr>
          <w:sz w:val="22"/>
        </w:rPr>
        <w:t xml:space="preserve">1.6. Критерии оценки заявок на участие в конкурсе </w:t>
      </w:r>
    </w:p>
    <w:p w:rsidR="00386DBF" w:rsidRPr="00094EAD" w:rsidRDefault="00386DBF" w:rsidP="002F4F6E">
      <w:pPr>
        <w:tabs>
          <w:tab w:val="num" w:pos="1836"/>
        </w:tabs>
        <w:ind w:firstLine="720"/>
        <w:jc w:val="both"/>
        <w:rPr>
          <w:sz w:val="22"/>
        </w:rPr>
      </w:pPr>
      <w:r w:rsidRPr="00094EAD">
        <w:rPr>
          <w:sz w:val="22"/>
        </w:rPr>
        <w:t>Критерии оценки заявок на участие в конкурсе указаны в Информационной карте.</w:t>
      </w:r>
    </w:p>
    <w:p w:rsidR="00386DBF" w:rsidRPr="00094EAD" w:rsidRDefault="00386DBF" w:rsidP="002F4F6E">
      <w:pPr>
        <w:tabs>
          <w:tab w:val="num" w:pos="1836"/>
        </w:tabs>
        <w:ind w:firstLine="720"/>
        <w:jc w:val="both"/>
        <w:rPr>
          <w:sz w:val="22"/>
        </w:rPr>
      </w:pPr>
    </w:p>
    <w:p w:rsidR="00386DBF" w:rsidRPr="00094EAD" w:rsidRDefault="00386DBF" w:rsidP="002F4F6E">
      <w:pPr>
        <w:numPr>
          <w:ilvl w:val="1"/>
          <w:numId w:val="0"/>
        </w:numPr>
        <w:tabs>
          <w:tab w:val="num" w:pos="360"/>
          <w:tab w:val="num" w:pos="1836"/>
        </w:tabs>
        <w:ind w:firstLine="709"/>
        <w:jc w:val="both"/>
        <w:rPr>
          <w:sz w:val="22"/>
        </w:rPr>
      </w:pPr>
      <w:r w:rsidRPr="00094EAD">
        <w:rPr>
          <w:sz w:val="22"/>
        </w:rPr>
        <w:t>1.7. Место, дата и время вскрытия конвертов</w:t>
      </w:r>
    </w:p>
    <w:p w:rsidR="00386DBF" w:rsidRPr="00094EAD" w:rsidRDefault="00386DBF" w:rsidP="002F4F6E">
      <w:pPr>
        <w:ind w:firstLine="720"/>
        <w:jc w:val="both"/>
        <w:rPr>
          <w:sz w:val="22"/>
        </w:rPr>
      </w:pPr>
      <w:r w:rsidRPr="00094EAD">
        <w:rPr>
          <w:sz w:val="22"/>
        </w:rPr>
        <w:t>Место, дата и время вскрытия конвертов указаны в Информационной карте.</w:t>
      </w:r>
    </w:p>
    <w:p w:rsidR="00386DBF" w:rsidRPr="00094EAD" w:rsidRDefault="00386DBF" w:rsidP="002F4F6E">
      <w:pPr>
        <w:ind w:firstLine="720"/>
        <w:jc w:val="both"/>
        <w:rPr>
          <w:sz w:val="22"/>
        </w:rPr>
      </w:pPr>
    </w:p>
    <w:p w:rsidR="00386DBF" w:rsidRPr="00094EAD" w:rsidRDefault="00386DBF" w:rsidP="002F4F6E">
      <w:pPr>
        <w:numPr>
          <w:ilvl w:val="1"/>
          <w:numId w:val="0"/>
        </w:numPr>
        <w:tabs>
          <w:tab w:val="num" w:pos="0"/>
          <w:tab w:val="num" w:pos="1836"/>
        </w:tabs>
        <w:ind w:firstLine="709"/>
        <w:jc w:val="both"/>
        <w:rPr>
          <w:sz w:val="22"/>
        </w:rPr>
      </w:pPr>
      <w:bookmarkStart w:id="10" w:name="_Toc123405455"/>
      <w:r w:rsidRPr="00094EAD">
        <w:rPr>
          <w:sz w:val="22"/>
        </w:rPr>
        <w:t>1.8. Начальная (максимальная) цена контракта</w:t>
      </w:r>
      <w:bookmarkEnd w:id="10"/>
    </w:p>
    <w:p w:rsidR="00386DBF" w:rsidRPr="00094EAD" w:rsidRDefault="00386DBF" w:rsidP="002F4F6E">
      <w:pPr>
        <w:tabs>
          <w:tab w:val="num" w:pos="720"/>
        </w:tabs>
        <w:adjustRightInd w:val="0"/>
        <w:jc w:val="both"/>
        <w:rPr>
          <w:sz w:val="22"/>
        </w:rPr>
      </w:pPr>
      <w:r w:rsidRPr="00094EAD">
        <w:rPr>
          <w:sz w:val="22"/>
        </w:rPr>
        <w:tab/>
        <w:t>Начальная цена муниципального контракта (далее- контракт) указана в Информационной карте конкурса. Данная цена не может быть превышена при заключении контракта по итогам конкурса.</w:t>
      </w:r>
    </w:p>
    <w:p w:rsidR="00386DBF" w:rsidRPr="00094EAD" w:rsidRDefault="00386DBF" w:rsidP="002F4F6E">
      <w:pPr>
        <w:tabs>
          <w:tab w:val="num" w:pos="720"/>
        </w:tabs>
        <w:adjustRightInd w:val="0"/>
        <w:jc w:val="both"/>
        <w:rPr>
          <w:sz w:val="22"/>
        </w:rPr>
      </w:pPr>
      <w:r w:rsidRPr="00094EAD">
        <w:rPr>
          <w:sz w:val="22"/>
        </w:rPr>
        <w:t>Обоснование начальной (максимальной) цены контракта указано в Информационной карте конкурса.</w:t>
      </w:r>
    </w:p>
    <w:p w:rsidR="00386DBF" w:rsidRPr="00094EAD" w:rsidRDefault="00386DBF" w:rsidP="002F4F6E">
      <w:pPr>
        <w:numPr>
          <w:ilvl w:val="2"/>
          <w:numId w:val="0"/>
        </w:numPr>
        <w:tabs>
          <w:tab w:val="num" w:pos="0"/>
          <w:tab w:val="num" w:pos="1487"/>
        </w:tabs>
        <w:ind w:firstLine="709"/>
        <w:jc w:val="both"/>
        <w:rPr>
          <w:sz w:val="22"/>
        </w:rPr>
      </w:pPr>
    </w:p>
    <w:p w:rsidR="00386DBF" w:rsidRPr="00094EAD" w:rsidRDefault="00386DBF" w:rsidP="002F4F6E">
      <w:pPr>
        <w:ind w:firstLine="708"/>
        <w:jc w:val="both"/>
        <w:rPr>
          <w:sz w:val="22"/>
        </w:rPr>
      </w:pPr>
      <w:r w:rsidRPr="00094EAD">
        <w:rPr>
          <w:sz w:val="22"/>
        </w:rPr>
        <w:t xml:space="preserve">1.9. </w:t>
      </w:r>
      <w:bookmarkStart w:id="11" w:name="_Toc122326936"/>
      <w:r w:rsidRPr="00094EAD">
        <w:rPr>
          <w:sz w:val="22"/>
        </w:rPr>
        <w:t>Источник финансирования и порядок оплаты</w:t>
      </w:r>
      <w:bookmarkEnd w:id="11"/>
    </w:p>
    <w:p w:rsidR="00386DBF" w:rsidRPr="00094EAD" w:rsidRDefault="00386DBF" w:rsidP="002F4F6E">
      <w:pPr>
        <w:tabs>
          <w:tab w:val="num" w:pos="720"/>
        </w:tabs>
        <w:adjustRightInd w:val="0"/>
        <w:jc w:val="both"/>
        <w:rPr>
          <w:sz w:val="22"/>
        </w:rPr>
      </w:pPr>
      <w:r w:rsidRPr="00094EAD">
        <w:rPr>
          <w:sz w:val="22"/>
        </w:rPr>
        <w:tab/>
        <w:t xml:space="preserve">Финансирование контракта на оказание услуг, который будет заключен по результатам данного конкурса, будет осуществляться из источника, указанного в Информационной карте конкурса. </w:t>
      </w:r>
    </w:p>
    <w:p w:rsidR="00386DBF" w:rsidRPr="00094EAD" w:rsidRDefault="00386DBF" w:rsidP="002F4F6E">
      <w:pPr>
        <w:tabs>
          <w:tab w:val="num" w:pos="720"/>
        </w:tabs>
        <w:adjustRightInd w:val="0"/>
        <w:jc w:val="both"/>
        <w:rPr>
          <w:sz w:val="22"/>
        </w:rPr>
      </w:pPr>
      <w:r w:rsidRPr="00094EAD">
        <w:rPr>
          <w:sz w:val="22"/>
        </w:rPr>
        <w:tab/>
        <w:t>Порядок оплаты за оказанные услуги определяется в проекте контракта, приведенном в конкурсной документации, и указан в Информационной карте конкурса.</w:t>
      </w:r>
    </w:p>
    <w:p w:rsidR="00386DBF" w:rsidRPr="00094EAD" w:rsidRDefault="00386DBF" w:rsidP="002F4F6E">
      <w:pPr>
        <w:widowControl w:val="0"/>
        <w:tabs>
          <w:tab w:val="num" w:pos="0"/>
        </w:tabs>
        <w:ind w:firstLine="709"/>
        <w:jc w:val="both"/>
        <w:rPr>
          <w:sz w:val="22"/>
        </w:rPr>
      </w:pPr>
    </w:p>
    <w:p w:rsidR="00386DBF" w:rsidRPr="00094EAD" w:rsidRDefault="00386DBF" w:rsidP="002F4F6E">
      <w:pPr>
        <w:widowControl w:val="0"/>
        <w:tabs>
          <w:tab w:val="num" w:pos="0"/>
        </w:tabs>
        <w:ind w:firstLine="709"/>
        <w:jc w:val="both"/>
        <w:rPr>
          <w:sz w:val="22"/>
        </w:rPr>
      </w:pPr>
    </w:p>
    <w:p w:rsidR="00386DBF" w:rsidRPr="00094EAD" w:rsidRDefault="00386DBF" w:rsidP="002F4F6E">
      <w:pPr>
        <w:widowControl w:val="0"/>
        <w:tabs>
          <w:tab w:val="num" w:pos="0"/>
        </w:tabs>
        <w:ind w:firstLine="709"/>
        <w:jc w:val="both"/>
        <w:rPr>
          <w:b/>
          <w:sz w:val="22"/>
        </w:rPr>
      </w:pPr>
      <w:r w:rsidRPr="00094EAD">
        <w:rPr>
          <w:b/>
          <w:sz w:val="22"/>
        </w:rPr>
        <w:t>1.10. Порядок формирования цены контракта</w:t>
      </w:r>
    </w:p>
    <w:p w:rsidR="00386DBF" w:rsidRPr="00094EAD" w:rsidRDefault="00386DBF" w:rsidP="002F4F6E">
      <w:pPr>
        <w:widowControl w:val="0"/>
        <w:tabs>
          <w:tab w:val="num" w:pos="0"/>
        </w:tabs>
        <w:ind w:firstLine="709"/>
        <w:jc w:val="both"/>
        <w:rPr>
          <w:b/>
          <w:sz w:val="22"/>
        </w:rPr>
      </w:pPr>
      <w:r w:rsidRPr="00094EAD">
        <w:rPr>
          <w:sz w:val="22"/>
        </w:rPr>
        <w:t xml:space="preserve">Порядок формирования цены контракта указан в Информационной карте конкурса. </w:t>
      </w:r>
    </w:p>
    <w:p w:rsidR="00386DBF" w:rsidRPr="00094EAD" w:rsidRDefault="00386DBF" w:rsidP="002F4F6E">
      <w:pPr>
        <w:widowControl w:val="0"/>
        <w:tabs>
          <w:tab w:val="num" w:pos="0"/>
        </w:tabs>
        <w:jc w:val="both"/>
        <w:rPr>
          <w:sz w:val="22"/>
        </w:rPr>
      </w:pPr>
    </w:p>
    <w:p w:rsidR="00386DBF" w:rsidRPr="00094EAD" w:rsidRDefault="00386DBF" w:rsidP="002F4F6E">
      <w:pPr>
        <w:numPr>
          <w:ilvl w:val="1"/>
          <w:numId w:val="0"/>
        </w:numPr>
        <w:tabs>
          <w:tab w:val="num" w:pos="0"/>
          <w:tab w:val="num" w:pos="1836"/>
        </w:tabs>
        <w:ind w:firstLine="709"/>
        <w:jc w:val="both"/>
        <w:rPr>
          <w:sz w:val="22"/>
        </w:rPr>
      </w:pPr>
      <w:bookmarkStart w:id="12" w:name="_Toc123405457"/>
      <w:r w:rsidRPr="00094EAD">
        <w:rPr>
          <w:sz w:val="22"/>
        </w:rPr>
        <w:t>1.11. Требования к участникам размещения заказа</w:t>
      </w:r>
      <w:bookmarkEnd w:id="12"/>
    </w:p>
    <w:p w:rsidR="00386DBF" w:rsidRPr="00094EAD" w:rsidRDefault="00386DBF" w:rsidP="002F4F6E">
      <w:pPr>
        <w:numPr>
          <w:ilvl w:val="2"/>
          <w:numId w:val="0"/>
        </w:numPr>
        <w:tabs>
          <w:tab w:val="num" w:pos="0"/>
          <w:tab w:val="num" w:pos="1487"/>
        </w:tabs>
        <w:ind w:firstLine="709"/>
        <w:jc w:val="both"/>
        <w:rPr>
          <w:sz w:val="22"/>
        </w:rPr>
      </w:pPr>
      <w:r w:rsidRPr="00094EAD">
        <w:rPr>
          <w:sz w:val="22"/>
        </w:rPr>
        <w:t>В настоящем конкурсе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386DBF" w:rsidRPr="00094EAD" w:rsidRDefault="00386DBF" w:rsidP="002F4F6E">
      <w:pPr>
        <w:numPr>
          <w:ilvl w:val="2"/>
          <w:numId w:val="0"/>
        </w:numPr>
        <w:tabs>
          <w:tab w:val="num" w:pos="1487"/>
        </w:tabs>
        <w:ind w:firstLine="709"/>
        <w:jc w:val="both"/>
        <w:rPr>
          <w:sz w:val="22"/>
        </w:rPr>
      </w:pPr>
      <w:r w:rsidRPr="00094EAD">
        <w:rPr>
          <w:sz w:val="22"/>
        </w:rPr>
        <w:t>Участник размещения заказа должен соответствовать следующим обязательным требованиям:</w:t>
      </w:r>
    </w:p>
    <w:p w:rsidR="00386DBF" w:rsidRPr="00094EAD" w:rsidRDefault="00386DBF" w:rsidP="002F4F6E">
      <w:pPr>
        <w:ind w:firstLine="709"/>
        <w:jc w:val="both"/>
        <w:rPr>
          <w:sz w:val="22"/>
        </w:rPr>
      </w:pPr>
      <w:r w:rsidRPr="00094EAD">
        <w:rPr>
          <w:sz w:val="22"/>
        </w:rPr>
        <w:t>-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являющимся предметом конкурса;</w:t>
      </w:r>
    </w:p>
    <w:p w:rsidR="00386DBF" w:rsidRPr="00094EAD" w:rsidRDefault="00386DBF" w:rsidP="002F4F6E">
      <w:pPr>
        <w:ind w:firstLine="709"/>
        <w:jc w:val="both"/>
        <w:rPr>
          <w:sz w:val="22"/>
        </w:rPr>
      </w:pPr>
      <w:r w:rsidRPr="00094EAD">
        <w:rPr>
          <w:sz w:val="22"/>
        </w:rPr>
        <w:lastRenderedPageBreak/>
        <w:t>- 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86DBF" w:rsidRPr="00094EAD" w:rsidRDefault="00386DBF" w:rsidP="002F4F6E">
      <w:pPr>
        <w:ind w:firstLine="709"/>
        <w:jc w:val="both"/>
        <w:rPr>
          <w:sz w:val="22"/>
        </w:rPr>
      </w:pPr>
      <w:r w:rsidRPr="00094EAD">
        <w:rPr>
          <w:sz w:val="22"/>
        </w:rPr>
        <w:t>-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w:t>
      </w:r>
    </w:p>
    <w:p w:rsidR="00386DBF" w:rsidRPr="00094EAD" w:rsidRDefault="00386DBF" w:rsidP="002F4F6E">
      <w:pPr>
        <w:tabs>
          <w:tab w:val="num" w:pos="360"/>
        </w:tabs>
        <w:ind w:firstLine="709"/>
        <w:jc w:val="both"/>
        <w:rPr>
          <w:sz w:val="22"/>
        </w:rPr>
      </w:pPr>
      <w:r w:rsidRPr="00094EAD">
        <w:rPr>
          <w:sz w:val="22"/>
        </w:rPr>
        <w:t xml:space="preserve">-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рассмотрение заявки на участие в конкурсе не принято. </w:t>
      </w:r>
    </w:p>
    <w:p w:rsidR="00386DBF" w:rsidRPr="00094EAD" w:rsidRDefault="00386DBF" w:rsidP="002F4F6E">
      <w:pPr>
        <w:tabs>
          <w:tab w:val="left" w:pos="0"/>
          <w:tab w:val="num" w:pos="360"/>
          <w:tab w:val="left" w:pos="720"/>
        </w:tabs>
        <w:ind w:firstLine="709"/>
        <w:jc w:val="both"/>
        <w:rPr>
          <w:sz w:val="22"/>
        </w:rPr>
      </w:pPr>
      <w:r w:rsidRPr="00094EAD">
        <w:rPr>
          <w:sz w:val="22"/>
        </w:rPr>
        <w:t xml:space="preserve">Требования, установленные заказчиком к участникам размещения заказа, определены в Информационной карте конкурса. </w:t>
      </w:r>
      <w:bookmarkStart w:id="13" w:name="_Toc123405459"/>
    </w:p>
    <w:p w:rsidR="00386DBF" w:rsidRPr="00094EAD" w:rsidRDefault="00386DBF" w:rsidP="002F4F6E">
      <w:pPr>
        <w:tabs>
          <w:tab w:val="left" w:pos="0"/>
          <w:tab w:val="num" w:pos="360"/>
          <w:tab w:val="left" w:pos="720"/>
        </w:tabs>
        <w:jc w:val="both"/>
        <w:rPr>
          <w:sz w:val="22"/>
        </w:rPr>
      </w:pPr>
    </w:p>
    <w:p w:rsidR="00386DBF" w:rsidRPr="00094EAD" w:rsidRDefault="00386DBF" w:rsidP="002F4F6E">
      <w:pPr>
        <w:tabs>
          <w:tab w:val="left" w:pos="0"/>
          <w:tab w:val="num" w:pos="360"/>
          <w:tab w:val="left" w:pos="720"/>
        </w:tabs>
        <w:ind w:firstLine="709"/>
        <w:jc w:val="both"/>
        <w:rPr>
          <w:b/>
          <w:sz w:val="22"/>
        </w:rPr>
      </w:pPr>
      <w:r w:rsidRPr="00094EAD">
        <w:rPr>
          <w:b/>
          <w:sz w:val="22"/>
        </w:rPr>
        <w:t>1.12. Расходы на участие в конкурсе</w:t>
      </w:r>
      <w:bookmarkEnd w:id="13"/>
    </w:p>
    <w:p w:rsidR="00386DBF" w:rsidRPr="00094EAD" w:rsidRDefault="00386DBF" w:rsidP="002F4F6E">
      <w:pPr>
        <w:widowControl w:val="0"/>
        <w:ind w:firstLine="709"/>
        <w:jc w:val="both"/>
        <w:rPr>
          <w:sz w:val="22"/>
        </w:rPr>
      </w:pPr>
      <w:r w:rsidRPr="00094EAD">
        <w:rPr>
          <w:sz w:val="22"/>
        </w:rPr>
        <w:t xml:space="preserve">Участник размещения заказа несет все расходы, связанные с подготовкой и подачей заявки на участие в конкурсе, участием в конкурсе и заключением контракта.  </w:t>
      </w:r>
    </w:p>
    <w:p w:rsidR="00386DBF" w:rsidRPr="00094EAD" w:rsidRDefault="00386DBF" w:rsidP="002F4F6E">
      <w:pPr>
        <w:jc w:val="both"/>
        <w:rPr>
          <w:sz w:val="22"/>
        </w:rPr>
      </w:pPr>
      <w:bookmarkStart w:id="14" w:name="_Toc122326942"/>
    </w:p>
    <w:p w:rsidR="00386DBF" w:rsidRPr="00094EAD" w:rsidRDefault="00386DBF" w:rsidP="002F4F6E">
      <w:pPr>
        <w:numPr>
          <w:ilvl w:val="1"/>
          <w:numId w:val="36"/>
        </w:numPr>
        <w:spacing w:after="60"/>
        <w:jc w:val="both"/>
        <w:rPr>
          <w:sz w:val="22"/>
        </w:rPr>
      </w:pPr>
      <w:bookmarkStart w:id="15" w:name="_Toc122326940"/>
      <w:bookmarkEnd w:id="14"/>
      <w:r w:rsidRPr="00094EAD">
        <w:rPr>
          <w:sz w:val="22"/>
        </w:rPr>
        <w:t xml:space="preserve"> Преференции</w:t>
      </w:r>
      <w:bookmarkEnd w:id="15"/>
    </w:p>
    <w:p w:rsidR="00386DBF" w:rsidRPr="00094EAD" w:rsidRDefault="00386DBF" w:rsidP="002F4F6E">
      <w:pPr>
        <w:widowControl w:val="0"/>
        <w:ind w:firstLine="709"/>
        <w:jc w:val="both"/>
        <w:rPr>
          <w:sz w:val="22"/>
        </w:rPr>
      </w:pPr>
      <w:r w:rsidRPr="00094EAD">
        <w:rPr>
          <w:sz w:val="22"/>
        </w:rPr>
        <w:tab/>
        <w:t xml:space="preserve">Сведения о предоставлении преимуществ учреждениям и предприятиям уголовно-исполнительной системы и организациям инвалидов содержатся в </w:t>
      </w:r>
      <w:hyperlink r:id="rId9" w:anchor="_РАЗДЕЛ_I.3_ИНФОРМАЦИОННАЯ_КАРТА КОН#_РАЗДЕЛ_I.3_ИНФОРМАЦИОННАЯ_КАРТА КОН" w:history="1">
        <w:r w:rsidRPr="00094EAD">
          <w:rPr>
            <w:sz w:val="22"/>
          </w:rPr>
          <w:t>Информационной карте конкурса</w:t>
        </w:r>
      </w:hyperlink>
      <w:r w:rsidRPr="00094EAD">
        <w:rPr>
          <w:sz w:val="22"/>
        </w:rPr>
        <w:t xml:space="preserve">. Преимущества к данным категориям лиц устанавливаются в отношении предлагаемой цены контракта в размере процента, указанного в </w:t>
      </w:r>
      <w:hyperlink r:id="rId10" w:anchor="_РАЗДЕЛ_I.3_ИНФОРМАЦИОННАЯ_КАРТА КОН#_РАЗДЕЛ_I.3_ИНФОРМАЦИОННАЯ_КАРТА КОН" w:history="1">
        <w:r w:rsidRPr="00094EAD">
          <w:rPr>
            <w:sz w:val="22"/>
          </w:rPr>
          <w:t>Информационной карте конкурса</w:t>
        </w:r>
      </w:hyperlink>
      <w:r w:rsidRPr="00094EAD">
        <w:rPr>
          <w:sz w:val="22"/>
        </w:rPr>
        <w:t>.</w:t>
      </w:r>
    </w:p>
    <w:p w:rsidR="00386DBF" w:rsidRPr="00094EAD" w:rsidRDefault="00386DBF" w:rsidP="002F4F6E">
      <w:pPr>
        <w:widowControl w:val="0"/>
        <w:jc w:val="both"/>
        <w:rPr>
          <w:sz w:val="22"/>
        </w:rPr>
      </w:pPr>
    </w:p>
    <w:p w:rsidR="00386DBF" w:rsidRPr="00094EAD" w:rsidRDefault="00386DBF" w:rsidP="002F4F6E">
      <w:pPr>
        <w:numPr>
          <w:ilvl w:val="1"/>
          <w:numId w:val="0"/>
        </w:numPr>
        <w:tabs>
          <w:tab w:val="num" w:pos="180"/>
          <w:tab w:val="num" w:pos="1836"/>
        </w:tabs>
        <w:ind w:firstLine="709"/>
        <w:jc w:val="both"/>
        <w:rPr>
          <w:sz w:val="22"/>
        </w:rPr>
      </w:pPr>
      <w:bookmarkStart w:id="16" w:name="_Toc123405464"/>
      <w:bookmarkEnd w:id="7"/>
      <w:r w:rsidRPr="00094EAD">
        <w:rPr>
          <w:sz w:val="22"/>
        </w:rPr>
        <w:t>1.14. Разъяснение положений конкурсной документации</w:t>
      </w:r>
      <w:bookmarkEnd w:id="16"/>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1.14.1. При проведении конкурса какие-либо переговоры заказчика или конкурсной комиссии с участником размещения заказа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1.14.2. Любой участник размещения заказа вправе направить в письменной форме, заказчику запрос о разъяснении положений конкурсной документации. 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w:t>
      </w:r>
      <w:r w:rsidRPr="00094EAD">
        <w:rPr>
          <w:sz w:val="22"/>
          <w:u w:val="single"/>
        </w:rPr>
        <w:t>пять</w:t>
      </w:r>
      <w:r w:rsidRPr="00094EAD">
        <w:rPr>
          <w:sz w:val="22"/>
        </w:rPr>
        <w:t xml:space="preserve"> дней до дня окончания подачи заявок на участие в конкурсе по адресу, указанному в запросе.</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1.14.3. В течение одного дня со дня направления разъяснения положений конкурсной документации по запросу участника размещения заказа такое разъяснение будет размещено заказчиком на сайте </w:t>
      </w:r>
      <w:r w:rsidRPr="00094EAD">
        <w:rPr>
          <w:color w:val="000000"/>
          <w:sz w:val="22"/>
        </w:rPr>
        <w:t xml:space="preserve">http://zakupki.gov.ru </w:t>
      </w:r>
      <w:r w:rsidRPr="00094EAD">
        <w:rPr>
          <w:sz w:val="22"/>
        </w:rPr>
        <w:t>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t>1.14.4. Конкурсная документация может полностью или частично представляться в электронном виде. При этом в случае разночтений преимущество имеет текст конкурсной документации на бумажном носителе, подписанный заказчиком.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заказчиком и не несет ответственности за содержание конкурсной документации, полученной участником конкурса неофициально.</w:t>
      </w:r>
    </w:p>
    <w:p w:rsidR="00386DBF" w:rsidRPr="00094EAD" w:rsidRDefault="00386DBF" w:rsidP="002F4F6E">
      <w:pPr>
        <w:numPr>
          <w:ilvl w:val="1"/>
          <w:numId w:val="0"/>
        </w:numPr>
        <w:tabs>
          <w:tab w:val="num" w:pos="180"/>
          <w:tab w:val="num" w:pos="1836"/>
        </w:tabs>
        <w:ind w:left="885" w:hanging="525"/>
        <w:jc w:val="both"/>
        <w:rPr>
          <w:sz w:val="22"/>
        </w:rPr>
      </w:pPr>
      <w:bookmarkStart w:id="17" w:name="_Ref119429410"/>
      <w:bookmarkStart w:id="18" w:name="_Toc123405465"/>
    </w:p>
    <w:p w:rsidR="00386DBF" w:rsidRPr="00094EAD" w:rsidRDefault="00386DBF" w:rsidP="002F4F6E">
      <w:pPr>
        <w:numPr>
          <w:ilvl w:val="1"/>
          <w:numId w:val="0"/>
        </w:numPr>
        <w:tabs>
          <w:tab w:val="num" w:pos="180"/>
          <w:tab w:val="num" w:pos="1836"/>
        </w:tabs>
        <w:ind w:firstLine="709"/>
        <w:jc w:val="both"/>
        <w:rPr>
          <w:sz w:val="22"/>
        </w:rPr>
      </w:pPr>
      <w:r w:rsidRPr="00094EAD">
        <w:rPr>
          <w:sz w:val="22"/>
        </w:rPr>
        <w:t>1.15. Внесение изменений в конкурсную документацию</w:t>
      </w:r>
      <w:bookmarkEnd w:id="17"/>
      <w:bookmarkEnd w:id="18"/>
    </w:p>
    <w:p w:rsidR="00386DBF" w:rsidRPr="00094EAD" w:rsidRDefault="00386DBF" w:rsidP="002F4F6E">
      <w:pPr>
        <w:numPr>
          <w:ilvl w:val="2"/>
          <w:numId w:val="0"/>
        </w:numPr>
        <w:tabs>
          <w:tab w:val="num" w:pos="180"/>
          <w:tab w:val="num" w:pos="1487"/>
        </w:tabs>
        <w:ind w:firstLine="709"/>
        <w:jc w:val="both"/>
        <w:rPr>
          <w:sz w:val="22"/>
        </w:rPr>
      </w:pPr>
      <w:r w:rsidRPr="00094EAD">
        <w:rPr>
          <w:sz w:val="22"/>
        </w:rPr>
        <w:t>1.15.1. Заказчик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1.15.2. В течение одного дня со дня принятия решения о внесении изменений в конкурсную документацию такие изменения размещаются заказчиком, на сайте </w:t>
      </w:r>
      <w:r w:rsidRPr="00094EAD">
        <w:rPr>
          <w:color w:val="000000"/>
          <w:sz w:val="22"/>
        </w:rPr>
        <w:t>http://zakupki.gov.ru,</w:t>
      </w:r>
      <w:r w:rsidRPr="00094EAD">
        <w:rPr>
          <w:sz w:val="22"/>
        </w:rPr>
        <w:t xml:space="preserve">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lastRenderedPageBreak/>
        <w:t>1.15.3. Участники размещения заказа, использующие конкурсную документацию с сайта</w:t>
      </w:r>
      <w:r w:rsidRPr="00094EAD">
        <w:rPr>
          <w:color w:val="000000"/>
          <w:sz w:val="22"/>
        </w:rPr>
        <w:t xml:space="preserve"> http://zakupki.gov.ru</w:t>
      </w:r>
      <w:r w:rsidRPr="00094EAD">
        <w:rPr>
          <w:sz w:val="22"/>
        </w:rPr>
        <w:t xml:space="preserve">, идентификация которой невозможна, самостоятельно отслеживают возможные изменения, внесенные в конкурсную документацию, размещенные на сайте </w:t>
      </w:r>
      <w:r w:rsidRPr="00094EAD">
        <w:rPr>
          <w:color w:val="000000"/>
          <w:sz w:val="22"/>
        </w:rPr>
        <w:t>http://zakupki.gov.ru</w:t>
      </w:r>
      <w:r w:rsidRPr="00094EAD">
        <w:rPr>
          <w:sz w:val="22"/>
        </w:rPr>
        <w:t xml:space="preserve">. </w:t>
      </w:r>
    </w:p>
    <w:p w:rsidR="00386DBF" w:rsidRPr="00094EAD" w:rsidRDefault="00386DBF" w:rsidP="002F4F6E">
      <w:pPr>
        <w:tabs>
          <w:tab w:val="num" w:pos="1307"/>
        </w:tabs>
        <w:ind w:firstLine="709"/>
        <w:jc w:val="both"/>
        <w:rPr>
          <w:sz w:val="22"/>
        </w:rPr>
      </w:pPr>
      <w:r w:rsidRPr="00094EAD">
        <w:rPr>
          <w:sz w:val="22"/>
        </w:rPr>
        <w:t>1.15.4. Заказчик не несёт ответственности в случае, если участник размещения заказа не ознакомился с изменениями, внесенными в конкурсную документацию размещенными надлежащим образом.</w:t>
      </w:r>
    </w:p>
    <w:p w:rsidR="00386DBF" w:rsidRPr="00094EAD" w:rsidRDefault="00386DBF" w:rsidP="002F4F6E">
      <w:pPr>
        <w:numPr>
          <w:ilvl w:val="1"/>
          <w:numId w:val="0"/>
        </w:numPr>
        <w:tabs>
          <w:tab w:val="num" w:pos="180"/>
          <w:tab w:val="num" w:pos="1836"/>
        </w:tabs>
        <w:ind w:firstLine="709"/>
        <w:jc w:val="both"/>
        <w:rPr>
          <w:sz w:val="22"/>
        </w:rPr>
      </w:pPr>
      <w:bookmarkStart w:id="19" w:name="_Toc123405466"/>
    </w:p>
    <w:p w:rsidR="00386DBF" w:rsidRPr="00094EAD" w:rsidRDefault="00386DBF" w:rsidP="002F4F6E">
      <w:pPr>
        <w:numPr>
          <w:ilvl w:val="1"/>
          <w:numId w:val="0"/>
        </w:numPr>
        <w:tabs>
          <w:tab w:val="num" w:pos="180"/>
          <w:tab w:val="num" w:pos="1836"/>
        </w:tabs>
        <w:ind w:firstLine="709"/>
        <w:jc w:val="both"/>
        <w:rPr>
          <w:sz w:val="22"/>
        </w:rPr>
      </w:pPr>
      <w:r w:rsidRPr="00094EAD">
        <w:rPr>
          <w:sz w:val="22"/>
        </w:rPr>
        <w:t>1.16. Отказ от проведения конкурса</w:t>
      </w:r>
      <w:bookmarkEnd w:id="19"/>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1.16.1. Заказчик, официально разместивший на сайте </w:t>
      </w:r>
      <w:r w:rsidRPr="00094EAD">
        <w:rPr>
          <w:color w:val="000000"/>
          <w:sz w:val="22"/>
        </w:rPr>
        <w:t xml:space="preserve">http://zakupki.gov.ru </w:t>
      </w:r>
      <w:r w:rsidRPr="00094EAD">
        <w:rPr>
          <w:sz w:val="22"/>
        </w:rPr>
        <w:t>извещение о проведении открытого конкурса, вправе отказаться от проведения открытого конкурса не позднее, чем за пятнадцать дней до даты окончания срока подачи заявок на участие в конкурсе.</w:t>
      </w:r>
    </w:p>
    <w:p w:rsidR="00386DBF" w:rsidRPr="00094EAD" w:rsidRDefault="00386DBF" w:rsidP="002F4F6E">
      <w:pPr>
        <w:numPr>
          <w:ilvl w:val="2"/>
          <w:numId w:val="0"/>
        </w:numPr>
        <w:tabs>
          <w:tab w:val="num" w:pos="180"/>
          <w:tab w:val="num" w:pos="1487"/>
        </w:tabs>
        <w:ind w:firstLine="709"/>
        <w:jc w:val="both"/>
        <w:rPr>
          <w:sz w:val="22"/>
        </w:rPr>
      </w:pPr>
      <w:r w:rsidRPr="00094EAD">
        <w:rPr>
          <w:sz w:val="22"/>
        </w:rPr>
        <w:t xml:space="preserve">1.16.2. Извещение об отказе от проведения открытого конкурса размещается заказчиком на сайте </w:t>
      </w:r>
      <w:r w:rsidRPr="00094EAD">
        <w:rPr>
          <w:color w:val="000000"/>
          <w:sz w:val="22"/>
        </w:rPr>
        <w:t xml:space="preserve">http://zakupki.gov.ru </w:t>
      </w:r>
      <w:r w:rsidRPr="00094EAD">
        <w:rPr>
          <w:sz w:val="22"/>
        </w:rPr>
        <w:t>в течение двух дней со дня принятия решения об отказе от проведения открытого конкурса.</w:t>
      </w:r>
    </w:p>
    <w:p w:rsidR="00386DBF" w:rsidRPr="00094EAD" w:rsidRDefault="00386DBF" w:rsidP="002F4F6E">
      <w:pPr>
        <w:widowControl w:val="0"/>
        <w:ind w:firstLine="720"/>
        <w:jc w:val="both"/>
        <w:rPr>
          <w:sz w:val="22"/>
        </w:rPr>
      </w:pPr>
      <w:r w:rsidRPr="00094EAD">
        <w:rPr>
          <w:sz w:val="22"/>
        </w:rPr>
        <w:t>1.16.3. В течение двух рабочих дней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и направляются соответствующие уведомления всем участникам размещения заказа, подавшим заявки на участие в конкурсе.</w:t>
      </w:r>
    </w:p>
    <w:p w:rsidR="00386DBF" w:rsidRPr="00094EAD" w:rsidRDefault="00386DBF" w:rsidP="002F4F6E">
      <w:pPr>
        <w:numPr>
          <w:ilvl w:val="1"/>
          <w:numId w:val="0"/>
        </w:numPr>
        <w:tabs>
          <w:tab w:val="num" w:pos="0"/>
          <w:tab w:val="num" w:pos="1836"/>
        </w:tabs>
        <w:ind w:firstLine="709"/>
        <w:jc w:val="both"/>
        <w:rPr>
          <w:sz w:val="22"/>
        </w:rPr>
      </w:pPr>
      <w:bookmarkStart w:id="20" w:name="_Toc123405468"/>
    </w:p>
    <w:p w:rsidR="00386DBF" w:rsidRPr="00094EAD" w:rsidRDefault="00386DBF" w:rsidP="002F4F6E">
      <w:pPr>
        <w:numPr>
          <w:ilvl w:val="1"/>
          <w:numId w:val="0"/>
        </w:numPr>
        <w:tabs>
          <w:tab w:val="num" w:pos="0"/>
          <w:tab w:val="num" w:pos="1836"/>
        </w:tabs>
        <w:ind w:firstLine="709"/>
        <w:jc w:val="both"/>
        <w:rPr>
          <w:sz w:val="22"/>
        </w:rPr>
      </w:pPr>
      <w:r w:rsidRPr="00094EAD">
        <w:rPr>
          <w:sz w:val="22"/>
        </w:rPr>
        <w:t>1.17. Форма заявки на участие в конкурсе</w:t>
      </w:r>
      <w:bookmarkEnd w:id="20"/>
    </w:p>
    <w:p w:rsidR="00386DBF" w:rsidRPr="00094EAD" w:rsidRDefault="00386DBF" w:rsidP="002F4F6E">
      <w:pPr>
        <w:numPr>
          <w:ilvl w:val="2"/>
          <w:numId w:val="0"/>
        </w:numPr>
        <w:tabs>
          <w:tab w:val="num" w:pos="0"/>
          <w:tab w:val="num" w:pos="1487"/>
        </w:tabs>
        <w:ind w:firstLine="709"/>
        <w:jc w:val="both"/>
        <w:rPr>
          <w:sz w:val="22"/>
        </w:rPr>
      </w:pPr>
      <w:r w:rsidRPr="00094EAD">
        <w:rPr>
          <w:sz w:val="22"/>
        </w:rPr>
        <w:t>1.17. Участник размещения заказа подает заявку на участие в конкурсе в письменной форме в запечатанном конверте в соответствии с указаниями, изложенными в настоящей конкурсной документации.</w:t>
      </w:r>
    </w:p>
    <w:p w:rsidR="00386DBF" w:rsidRPr="00094EAD" w:rsidRDefault="00386DBF" w:rsidP="002F4F6E">
      <w:pPr>
        <w:tabs>
          <w:tab w:val="num" w:pos="1307"/>
        </w:tabs>
        <w:ind w:firstLine="709"/>
        <w:jc w:val="both"/>
        <w:rPr>
          <w:sz w:val="22"/>
        </w:rPr>
      </w:pPr>
    </w:p>
    <w:p w:rsidR="00386DBF" w:rsidRPr="00094EAD" w:rsidRDefault="00386DBF" w:rsidP="002F4F6E">
      <w:pPr>
        <w:numPr>
          <w:ilvl w:val="1"/>
          <w:numId w:val="0"/>
        </w:numPr>
        <w:tabs>
          <w:tab w:val="num" w:pos="0"/>
          <w:tab w:val="num" w:pos="1836"/>
        </w:tabs>
        <w:ind w:firstLine="709"/>
        <w:jc w:val="both"/>
        <w:rPr>
          <w:sz w:val="22"/>
        </w:rPr>
      </w:pPr>
      <w:bookmarkStart w:id="21" w:name="_Toc123405469"/>
      <w:r w:rsidRPr="00094EAD">
        <w:rPr>
          <w:sz w:val="22"/>
        </w:rPr>
        <w:t>1.18. Язык документов, входящих в состав заявки на участие в конкурсе</w:t>
      </w:r>
      <w:bookmarkEnd w:id="21"/>
    </w:p>
    <w:p w:rsidR="00386DBF" w:rsidRPr="00094EAD" w:rsidRDefault="00386DBF" w:rsidP="002F4F6E">
      <w:pPr>
        <w:numPr>
          <w:ilvl w:val="2"/>
          <w:numId w:val="0"/>
        </w:numPr>
        <w:tabs>
          <w:tab w:val="num" w:pos="0"/>
          <w:tab w:val="num" w:pos="1487"/>
        </w:tabs>
        <w:ind w:firstLine="709"/>
        <w:jc w:val="both"/>
        <w:rPr>
          <w:sz w:val="22"/>
        </w:rPr>
      </w:pPr>
      <w:r w:rsidRPr="00094EAD">
        <w:rPr>
          <w:sz w:val="22"/>
        </w:rPr>
        <w:t xml:space="preserve">1.18.1.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386DBF" w:rsidRPr="00094EAD" w:rsidRDefault="00386DBF" w:rsidP="002F4F6E">
      <w:pPr>
        <w:tabs>
          <w:tab w:val="num" w:pos="360"/>
          <w:tab w:val="left" w:pos="720"/>
          <w:tab w:val="num" w:pos="1307"/>
        </w:tabs>
        <w:ind w:firstLine="709"/>
        <w:jc w:val="both"/>
        <w:rPr>
          <w:sz w:val="22"/>
        </w:rPr>
      </w:pPr>
      <w:r w:rsidRPr="00094EAD">
        <w:rPr>
          <w:sz w:val="22"/>
        </w:rPr>
        <w:t xml:space="preserve">1.18.2.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386DBF" w:rsidRPr="008F19E9" w:rsidRDefault="00386DBF" w:rsidP="002F4F6E">
      <w:pPr>
        <w:widowControl w:val="0"/>
        <w:tabs>
          <w:tab w:val="num" w:pos="0"/>
        </w:tabs>
        <w:adjustRightInd w:val="0"/>
        <w:ind w:firstLine="709"/>
        <w:jc w:val="both"/>
        <w:textAlignment w:val="baseline"/>
        <w:rPr>
          <w:sz w:val="22"/>
        </w:rPr>
      </w:pPr>
    </w:p>
    <w:p w:rsidR="00386DBF" w:rsidRPr="00094EAD" w:rsidRDefault="00386DBF" w:rsidP="002F4F6E">
      <w:pPr>
        <w:numPr>
          <w:ilvl w:val="1"/>
          <w:numId w:val="0"/>
        </w:numPr>
        <w:tabs>
          <w:tab w:val="num" w:pos="0"/>
          <w:tab w:val="num" w:pos="1836"/>
        </w:tabs>
        <w:ind w:firstLine="709"/>
        <w:jc w:val="both"/>
        <w:rPr>
          <w:sz w:val="22"/>
        </w:rPr>
      </w:pPr>
      <w:bookmarkStart w:id="22" w:name="_Ref119429784"/>
      <w:bookmarkStart w:id="23" w:name="_Ref119429817"/>
      <w:bookmarkStart w:id="24" w:name="_Ref119430333"/>
      <w:bookmarkStart w:id="25" w:name="_Toc123405470"/>
      <w:r w:rsidRPr="00094EAD">
        <w:rPr>
          <w:sz w:val="22"/>
        </w:rPr>
        <w:t>1.19. Требования к содержанию документов, входящих в состав заявки на участие в конкурсе</w:t>
      </w:r>
      <w:bookmarkEnd w:id="22"/>
      <w:bookmarkEnd w:id="23"/>
      <w:bookmarkEnd w:id="24"/>
      <w:bookmarkEnd w:id="25"/>
    </w:p>
    <w:p w:rsidR="00386DBF" w:rsidRPr="00094EAD" w:rsidRDefault="00386DBF" w:rsidP="002F4F6E">
      <w:pPr>
        <w:numPr>
          <w:ilvl w:val="2"/>
          <w:numId w:val="0"/>
        </w:numPr>
        <w:tabs>
          <w:tab w:val="num" w:pos="0"/>
          <w:tab w:val="num" w:pos="1487"/>
        </w:tabs>
        <w:ind w:firstLine="709"/>
        <w:jc w:val="both"/>
        <w:rPr>
          <w:sz w:val="22"/>
        </w:rPr>
      </w:pPr>
      <w:r w:rsidRPr="00094EAD">
        <w:rPr>
          <w:sz w:val="22"/>
        </w:rPr>
        <w:t>Заявка на участие в конкурсе, которую представляет участник размещения заказа в соответствии с настоящей конкурсной документацией должна:</w:t>
      </w:r>
    </w:p>
    <w:p w:rsidR="00386DBF" w:rsidRPr="00094EAD" w:rsidRDefault="00386DBF" w:rsidP="002F4F6E">
      <w:pPr>
        <w:tabs>
          <w:tab w:val="num" w:pos="1307"/>
        </w:tabs>
        <w:ind w:firstLine="720"/>
        <w:jc w:val="both"/>
        <w:rPr>
          <w:sz w:val="22"/>
        </w:rPr>
      </w:pPr>
      <w:r w:rsidRPr="00094EAD">
        <w:rPr>
          <w:sz w:val="22"/>
        </w:rPr>
        <w:t>- быть подготовлена по форме подраздела 5.3 настоящей Конкурсной документации;</w:t>
      </w:r>
    </w:p>
    <w:p w:rsidR="00386DBF" w:rsidRPr="00094EAD" w:rsidRDefault="00386DBF" w:rsidP="002F4F6E">
      <w:pPr>
        <w:tabs>
          <w:tab w:val="num" w:pos="1307"/>
        </w:tabs>
        <w:ind w:firstLine="720"/>
        <w:jc w:val="both"/>
        <w:rPr>
          <w:sz w:val="22"/>
        </w:rPr>
      </w:pPr>
      <w:r w:rsidRPr="00094EAD">
        <w:rPr>
          <w:sz w:val="22"/>
        </w:rPr>
        <w:t>- содержать сведения и документы, указанные в Информационной карте конкурса.</w:t>
      </w:r>
    </w:p>
    <w:p w:rsidR="00386DBF" w:rsidRPr="00094EAD" w:rsidRDefault="00386DBF" w:rsidP="002F4F6E">
      <w:pPr>
        <w:numPr>
          <w:ilvl w:val="2"/>
          <w:numId w:val="0"/>
        </w:numPr>
        <w:tabs>
          <w:tab w:val="num" w:pos="0"/>
          <w:tab w:val="num" w:pos="1487"/>
        </w:tabs>
        <w:ind w:firstLine="709"/>
        <w:jc w:val="both"/>
        <w:rPr>
          <w:sz w:val="22"/>
        </w:rPr>
      </w:pPr>
      <w:r w:rsidRPr="00094EAD">
        <w:rPr>
          <w:sz w:val="22"/>
        </w:rPr>
        <w:t>В заявке на участие в конкурсе декларируется соответствие участника размещения заказа требованиям, предусмотренным в пунктах 2 - 4 части 1 статьи 11 настоящего Федерального закона.</w:t>
      </w:r>
    </w:p>
    <w:p w:rsidR="00386DBF" w:rsidRPr="00094EAD" w:rsidRDefault="00386DBF" w:rsidP="002F4F6E">
      <w:pPr>
        <w:numPr>
          <w:ilvl w:val="2"/>
          <w:numId w:val="0"/>
        </w:numPr>
        <w:tabs>
          <w:tab w:val="num" w:pos="0"/>
          <w:tab w:val="num" w:pos="1487"/>
        </w:tabs>
        <w:ind w:firstLine="709"/>
        <w:jc w:val="both"/>
        <w:rPr>
          <w:sz w:val="22"/>
        </w:rPr>
      </w:pPr>
      <w:r w:rsidRPr="00094EAD">
        <w:rPr>
          <w:sz w:val="22"/>
        </w:rPr>
        <w:t xml:space="preserve">Участники размещения заказа подают заявки, которые отвечают всем требованиям настоящей конкурсной документации, включая полное выполнение требований Раздела 4 настоящей конкурсной документации. </w:t>
      </w:r>
    </w:p>
    <w:p w:rsidR="00386DBF" w:rsidRPr="008F19E9" w:rsidRDefault="00386DBF" w:rsidP="002F4F6E">
      <w:pPr>
        <w:widowControl w:val="0"/>
        <w:tabs>
          <w:tab w:val="num" w:pos="0"/>
          <w:tab w:val="num" w:pos="960"/>
        </w:tabs>
        <w:adjustRightInd w:val="0"/>
        <w:ind w:firstLine="709"/>
        <w:jc w:val="both"/>
        <w:textAlignment w:val="baseline"/>
        <w:rPr>
          <w:sz w:val="22"/>
        </w:rPr>
      </w:pPr>
    </w:p>
    <w:p w:rsidR="00386DBF" w:rsidRPr="00094EAD" w:rsidRDefault="00386DBF" w:rsidP="002F4F6E">
      <w:pPr>
        <w:numPr>
          <w:ilvl w:val="1"/>
          <w:numId w:val="0"/>
        </w:numPr>
        <w:tabs>
          <w:tab w:val="num" w:pos="0"/>
          <w:tab w:val="num" w:pos="1836"/>
        </w:tabs>
        <w:ind w:firstLine="709"/>
        <w:jc w:val="both"/>
        <w:rPr>
          <w:sz w:val="22"/>
        </w:rPr>
      </w:pPr>
      <w:bookmarkStart w:id="26" w:name="_Toc123405471"/>
      <w:r w:rsidRPr="00094EAD">
        <w:rPr>
          <w:sz w:val="22"/>
        </w:rPr>
        <w:t>1.20. Требования к предложениям о цене контракта</w:t>
      </w:r>
      <w:bookmarkEnd w:id="26"/>
    </w:p>
    <w:p w:rsidR="00386DBF" w:rsidRPr="00094EAD" w:rsidRDefault="00386DBF" w:rsidP="002F4F6E">
      <w:pPr>
        <w:numPr>
          <w:ilvl w:val="2"/>
          <w:numId w:val="0"/>
        </w:numPr>
        <w:tabs>
          <w:tab w:val="num" w:pos="0"/>
          <w:tab w:val="num" w:pos="1487"/>
        </w:tabs>
        <w:ind w:firstLine="709"/>
        <w:jc w:val="both"/>
        <w:rPr>
          <w:sz w:val="22"/>
        </w:rPr>
      </w:pPr>
      <w:bookmarkStart w:id="27" w:name="_Ref11560130"/>
      <w:r w:rsidRPr="00094EAD">
        <w:rPr>
          <w:sz w:val="22"/>
        </w:rPr>
        <w:t>1.20.1. Цена контракта, предлагаемая участником размещения заказа, не может превышать начальную (максимальную) цену контракта, указанную в Информационной карте конкурса.</w:t>
      </w:r>
    </w:p>
    <w:p w:rsidR="00386DBF" w:rsidRPr="00094EAD" w:rsidRDefault="00386DBF" w:rsidP="002F4F6E">
      <w:pPr>
        <w:tabs>
          <w:tab w:val="num" w:pos="1307"/>
        </w:tabs>
        <w:ind w:firstLine="720"/>
        <w:jc w:val="both"/>
        <w:rPr>
          <w:sz w:val="22"/>
          <w:u w:val="single"/>
        </w:rPr>
      </w:pPr>
      <w:r w:rsidRPr="00094EAD">
        <w:rPr>
          <w:sz w:val="22"/>
        </w:rPr>
        <w:t>1.20.2. В случае если цена контракта, указанная в заявке и предлагаемая участником размещения заказа превышает начальную (максимальную) цену контракта, указанную в Информационной карте конкурса,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 Участник размещения заказа производит расчет цены контракта в соответствии с перечнем услуг, выполняемых в соответствии с техническими  требованиями.</w:t>
      </w:r>
    </w:p>
    <w:bookmarkEnd w:id="27"/>
    <w:p w:rsidR="00386DBF" w:rsidRPr="008F19E9" w:rsidRDefault="00386DBF" w:rsidP="00386DBF">
      <w:pPr>
        <w:widowControl w:val="0"/>
        <w:tabs>
          <w:tab w:val="num" w:pos="0"/>
          <w:tab w:val="num" w:pos="960"/>
        </w:tabs>
        <w:adjustRightInd w:val="0"/>
        <w:ind w:firstLine="709"/>
        <w:textAlignment w:val="baseline"/>
        <w:rPr>
          <w:b/>
          <w:sz w:val="22"/>
        </w:rPr>
      </w:pPr>
    </w:p>
    <w:p w:rsidR="00386DBF" w:rsidRPr="00094EAD" w:rsidRDefault="00386DBF" w:rsidP="002F4F6E">
      <w:pPr>
        <w:numPr>
          <w:ilvl w:val="2"/>
          <w:numId w:val="0"/>
        </w:numPr>
        <w:tabs>
          <w:tab w:val="num" w:pos="0"/>
          <w:tab w:val="num" w:pos="1487"/>
        </w:tabs>
        <w:ind w:firstLine="709"/>
        <w:jc w:val="both"/>
        <w:rPr>
          <w:sz w:val="22"/>
        </w:rPr>
      </w:pPr>
      <w:r w:rsidRPr="00094EAD">
        <w:rPr>
          <w:b/>
          <w:sz w:val="22"/>
        </w:rPr>
        <w:t>1.21. Требования, установленные заказчиком, к характеристикам услуг, приобретаемых в рамках конкурса.</w:t>
      </w:r>
    </w:p>
    <w:p w:rsidR="00386DBF" w:rsidRPr="00094EAD" w:rsidRDefault="00386DBF" w:rsidP="002F4F6E">
      <w:pPr>
        <w:numPr>
          <w:ilvl w:val="2"/>
          <w:numId w:val="0"/>
        </w:numPr>
        <w:tabs>
          <w:tab w:val="num" w:pos="0"/>
          <w:tab w:val="num" w:pos="1487"/>
        </w:tabs>
        <w:ind w:firstLine="709"/>
        <w:jc w:val="both"/>
        <w:rPr>
          <w:sz w:val="22"/>
        </w:rPr>
      </w:pPr>
      <w:r w:rsidRPr="00094EAD">
        <w:rPr>
          <w:sz w:val="22"/>
        </w:rPr>
        <w:t xml:space="preserve">Требования, установленные заказчиком к качеству, техническим характеристикам услуг и иные показатели, связанные с определением соответствия оказываемых услуг потребностям заказчика, приведены в Разделах 3 и 4 настоящей конкурсной документации. Предложения, изложенные в заявке участника размещения заказа, должны полностью соответствовать вышеуказанным требованиям. </w:t>
      </w:r>
    </w:p>
    <w:p w:rsidR="00386DBF" w:rsidRPr="00094EAD" w:rsidRDefault="00386DBF" w:rsidP="002F4F6E">
      <w:pPr>
        <w:numPr>
          <w:ilvl w:val="2"/>
          <w:numId w:val="0"/>
        </w:numPr>
        <w:tabs>
          <w:tab w:val="num" w:pos="0"/>
          <w:tab w:val="num" w:pos="1487"/>
        </w:tabs>
        <w:ind w:firstLine="709"/>
        <w:jc w:val="both"/>
        <w:rPr>
          <w:sz w:val="22"/>
        </w:rPr>
      </w:pPr>
    </w:p>
    <w:p w:rsidR="00386DBF" w:rsidRPr="00094EAD" w:rsidRDefault="00386DBF" w:rsidP="002F4F6E">
      <w:pPr>
        <w:numPr>
          <w:ilvl w:val="2"/>
          <w:numId w:val="0"/>
        </w:numPr>
        <w:tabs>
          <w:tab w:val="num" w:pos="0"/>
          <w:tab w:val="num" w:pos="1487"/>
        </w:tabs>
        <w:ind w:firstLine="709"/>
        <w:jc w:val="both"/>
        <w:rPr>
          <w:b/>
          <w:sz w:val="22"/>
        </w:rPr>
      </w:pPr>
      <w:r w:rsidRPr="00094EAD">
        <w:rPr>
          <w:b/>
          <w:sz w:val="22"/>
        </w:rPr>
        <w:lastRenderedPageBreak/>
        <w:t>1.22. Требования к описанию оказываемых услуг</w:t>
      </w:r>
    </w:p>
    <w:p w:rsidR="00386DBF" w:rsidRPr="00094EAD" w:rsidRDefault="00386DBF" w:rsidP="002F4F6E">
      <w:pPr>
        <w:widowControl w:val="0"/>
        <w:ind w:firstLine="709"/>
        <w:jc w:val="both"/>
        <w:rPr>
          <w:b/>
          <w:caps/>
          <w:sz w:val="22"/>
        </w:rPr>
      </w:pPr>
      <w:r w:rsidRPr="00094EAD">
        <w:rPr>
          <w:sz w:val="22"/>
        </w:rPr>
        <w:t>Описание услуг, предлагаемых к оказанию в рамках конкурса, должно производиться в соответствии с требованиями, указанными в Информационной карте конкурса</w:t>
      </w:r>
      <w:r w:rsidRPr="00094EAD">
        <w:rPr>
          <w:b/>
          <w:i/>
          <w:caps/>
          <w:sz w:val="22"/>
        </w:rPr>
        <w:t>.</w:t>
      </w:r>
    </w:p>
    <w:p w:rsidR="00386DBF" w:rsidRPr="00094EAD" w:rsidRDefault="00386DBF" w:rsidP="002F4F6E">
      <w:pPr>
        <w:numPr>
          <w:ilvl w:val="2"/>
          <w:numId w:val="0"/>
        </w:numPr>
        <w:tabs>
          <w:tab w:val="num" w:pos="0"/>
          <w:tab w:val="num" w:pos="1487"/>
        </w:tabs>
        <w:ind w:firstLine="709"/>
        <w:jc w:val="both"/>
        <w:rPr>
          <w:sz w:val="22"/>
        </w:rPr>
      </w:pPr>
    </w:p>
    <w:p w:rsidR="00386DBF" w:rsidRPr="00094EAD" w:rsidRDefault="00386DBF" w:rsidP="002F4F6E">
      <w:pPr>
        <w:numPr>
          <w:ilvl w:val="1"/>
          <w:numId w:val="0"/>
        </w:numPr>
        <w:tabs>
          <w:tab w:val="num" w:pos="0"/>
          <w:tab w:val="num" w:pos="1836"/>
        </w:tabs>
        <w:ind w:firstLine="709"/>
        <w:jc w:val="both"/>
        <w:rPr>
          <w:sz w:val="22"/>
        </w:rPr>
      </w:pPr>
      <w:bookmarkStart w:id="28" w:name="_Ref119429571"/>
      <w:bookmarkStart w:id="29" w:name="_Toc123405473"/>
      <w:r w:rsidRPr="00094EAD">
        <w:rPr>
          <w:sz w:val="22"/>
        </w:rPr>
        <w:t>1.23. Требования к оформлению заявок на участие в конкурсе</w:t>
      </w:r>
      <w:bookmarkEnd w:id="28"/>
      <w:bookmarkEnd w:id="29"/>
    </w:p>
    <w:p w:rsidR="00386DBF" w:rsidRPr="00094EAD" w:rsidRDefault="00386DBF" w:rsidP="002F4F6E">
      <w:pPr>
        <w:numPr>
          <w:ilvl w:val="2"/>
          <w:numId w:val="0"/>
        </w:numPr>
        <w:tabs>
          <w:tab w:val="left" w:pos="720"/>
          <w:tab w:val="num" w:pos="1487"/>
        </w:tabs>
        <w:ind w:firstLine="709"/>
        <w:jc w:val="both"/>
        <w:rPr>
          <w:rStyle w:val="af8"/>
          <w:rFonts w:eastAsia="Batang"/>
          <w:sz w:val="22"/>
        </w:rPr>
      </w:pPr>
      <w:r w:rsidRPr="00094EAD">
        <w:rPr>
          <w:rStyle w:val="af8"/>
          <w:rFonts w:eastAsia="Batang"/>
          <w:sz w:val="22"/>
        </w:rPr>
        <w:t>1.23.1. При описании условий и предложений участников размещения заказа должны приниматься общепринятые обозначения и наименования в соответствии с требованиями действующих нормативных правовых актов.</w:t>
      </w:r>
    </w:p>
    <w:p w:rsidR="00386DBF" w:rsidRPr="00094EAD" w:rsidRDefault="00386DBF" w:rsidP="002F4F6E">
      <w:pPr>
        <w:widowControl w:val="0"/>
        <w:ind w:firstLine="708"/>
        <w:jc w:val="both"/>
        <w:rPr>
          <w:sz w:val="22"/>
        </w:rPr>
      </w:pPr>
      <w:r w:rsidRPr="00094EAD">
        <w:rPr>
          <w:sz w:val="22"/>
        </w:rPr>
        <w:t xml:space="preserve">1.23.2. </w:t>
      </w:r>
      <w:r w:rsidRPr="00094EAD">
        <w:rPr>
          <w:rStyle w:val="af8"/>
          <w:rFonts w:eastAsia="Batang"/>
          <w:sz w:val="22"/>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w:t>
      </w:r>
    </w:p>
    <w:p w:rsidR="00386DBF" w:rsidRPr="00094EAD" w:rsidRDefault="00386DBF" w:rsidP="002F4F6E">
      <w:pPr>
        <w:numPr>
          <w:ilvl w:val="2"/>
          <w:numId w:val="0"/>
        </w:numPr>
        <w:tabs>
          <w:tab w:val="num" w:pos="0"/>
          <w:tab w:val="num" w:pos="1487"/>
        </w:tabs>
        <w:ind w:firstLine="709"/>
        <w:jc w:val="both"/>
        <w:rPr>
          <w:sz w:val="22"/>
        </w:rPr>
      </w:pPr>
      <w:r w:rsidRPr="00094EAD">
        <w:rPr>
          <w:sz w:val="22"/>
        </w:rPr>
        <w:t xml:space="preserve">Копии документов должны быть заверены нотариально в случаях, предусмотренных законом. </w:t>
      </w:r>
    </w:p>
    <w:p w:rsidR="00386DBF" w:rsidRPr="00094EAD" w:rsidRDefault="00386DBF" w:rsidP="002F4F6E">
      <w:pPr>
        <w:numPr>
          <w:ilvl w:val="2"/>
          <w:numId w:val="0"/>
        </w:numPr>
        <w:tabs>
          <w:tab w:val="num" w:pos="1487"/>
        </w:tabs>
        <w:ind w:firstLine="709"/>
        <w:jc w:val="both"/>
        <w:rPr>
          <w:sz w:val="22"/>
        </w:rPr>
      </w:pPr>
      <w:r w:rsidRPr="00094EAD">
        <w:rPr>
          <w:sz w:val="22"/>
        </w:rPr>
        <w:t xml:space="preserve">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w:t>
      </w:r>
    </w:p>
    <w:p w:rsidR="00386DBF" w:rsidRPr="00094EAD" w:rsidRDefault="00386DBF" w:rsidP="002F4F6E">
      <w:pPr>
        <w:numPr>
          <w:ilvl w:val="2"/>
          <w:numId w:val="0"/>
        </w:numPr>
        <w:tabs>
          <w:tab w:val="num" w:pos="1487"/>
        </w:tabs>
        <w:ind w:firstLine="709"/>
        <w:jc w:val="both"/>
        <w:rPr>
          <w:sz w:val="22"/>
        </w:rPr>
      </w:pPr>
      <w:r w:rsidRPr="00094EAD">
        <w:rPr>
          <w:sz w:val="22"/>
        </w:rPr>
        <w:t>Все документы, представляемые участниками размещения заказа в составе заявки на участие в конкурсе, должны быть заполнены по всем пунктам.</w:t>
      </w:r>
    </w:p>
    <w:p w:rsidR="00386DBF" w:rsidRPr="00094EAD" w:rsidRDefault="00386DBF" w:rsidP="002F4F6E">
      <w:pPr>
        <w:widowControl w:val="0"/>
        <w:tabs>
          <w:tab w:val="left" w:pos="1080"/>
        </w:tabs>
        <w:ind w:firstLine="709"/>
        <w:jc w:val="both"/>
        <w:rPr>
          <w:sz w:val="22"/>
        </w:rPr>
      </w:pPr>
      <w:bookmarkStart w:id="30" w:name="_Ref11475563"/>
      <w:r w:rsidRPr="00094EAD">
        <w:rPr>
          <w:sz w:val="22"/>
        </w:rPr>
        <w:t xml:space="preserve">Если в документах, входящих в состав заявки на участие в конкурсе, </w:t>
      </w:r>
      <w:bookmarkEnd w:id="30"/>
      <w:r w:rsidRPr="00094EAD">
        <w:rPr>
          <w:sz w:val="22"/>
        </w:rPr>
        <w:t xml:space="preserve">имеются расхождения между обозначением сумм прописью и цифрами, то конкурсной комиссией принимается к рассмотрению сумма, указанная прописью. </w:t>
      </w:r>
    </w:p>
    <w:p w:rsidR="00386DBF" w:rsidRPr="00094EAD" w:rsidRDefault="00386DBF" w:rsidP="002F4F6E">
      <w:pPr>
        <w:numPr>
          <w:ilvl w:val="2"/>
          <w:numId w:val="0"/>
        </w:numPr>
        <w:tabs>
          <w:tab w:val="num" w:pos="1487"/>
        </w:tabs>
        <w:ind w:firstLine="709"/>
        <w:jc w:val="both"/>
        <w:rPr>
          <w:sz w:val="22"/>
        </w:rPr>
      </w:pPr>
      <w:r w:rsidRPr="00094EAD">
        <w:rPr>
          <w:sz w:val="22"/>
        </w:rPr>
        <w:t>1.23.3. Представленные в составе заявки на участие в конкурсе документы не возвращаются участнику размещения заказа.</w:t>
      </w:r>
    </w:p>
    <w:p w:rsidR="00386DBF" w:rsidRPr="00094EAD" w:rsidRDefault="00386DBF" w:rsidP="002F4F6E">
      <w:pPr>
        <w:numPr>
          <w:ilvl w:val="2"/>
          <w:numId w:val="0"/>
        </w:numPr>
        <w:tabs>
          <w:tab w:val="num" w:pos="1487"/>
        </w:tabs>
        <w:ind w:firstLine="709"/>
        <w:jc w:val="both"/>
        <w:rPr>
          <w:sz w:val="22"/>
        </w:rPr>
      </w:pPr>
    </w:p>
    <w:p w:rsidR="00386DBF" w:rsidRPr="00094EAD" w:rsidRDefault="00386DBF" w:rsidP="002F4F6E">
      <w:pPr>
        <w:numPr>
          <w:ilvl w:val="1"/>
          <w:numId w:val="0"/>
        </w:numPr>
        <w:tabs>
          <w:tab w:val="num" w:pos="1836"/>
        </w:tabs>
        <w:ind w:firstLine="709"/>
        <w:jc w:val="both"/>
        <w:rPr>
          <w:sz w:val="22"/>
        </w:rPr>
      </w:pPr>
      <w:bookmarkStart w:id="31" w:name="_Ref119429644"/>
      <w:r w:rsidRPr="00094EAD">
        <w:rPr>
          <w:sz w:val="22"/>
        </w:rPr>
        <w:t>1.24. Срок и порядок подачи и регистрации заявок на участие в конкурсе</w:t>
      </w:r>
      <w:bookmarkEnd w:id="31"/>
    </w:p>
    <w:p w:rsidR="00386DBF" w:rsidRPr="00094EAD" w:rsidRDefault="00386DBF" w:rsidP="002F4F6E">
      <w:pPr>
        <w:numPr>
          <w:ilvl w:val="2"/>
          <w:numId w:val="0"/>
        </w:numPr>
        <w:tabs>
          <w:tab w:val="num" w:pos="1487"/>
        </w:tabs>
        <w:ind w:firstLine="709"/>
        <w:jc w:val="both"/>
        <w:rPr>
          <w:sz w:val="22"/>
        </w:rPr>
      </w:pPr>
      <w:r w:rsidRPr="00094EAD">
        <w:rPr>
          <w:sz w:val="22"/>
        </w:rPr>
        <w:t>1.24.1. Прием заявок заканчивается в день вскрытия конвертов с заявками, но не раньше времени, указанного в извещении о проведении открытого конкурса и Информационной карте конкурса.</w:t>
      </w:r>
      <w:bookmarkStart w:id="32" w:name="_Ref119429444"/>
    </w:p>
    <w:p w:rsidR="00386DBF" w:rsidRPr="00094EAD" w:rsidRDefault="00386DBF" w:rsidP="002F4F6E">
      <w:pPr>
        <w:ind w:firstLine="709"/>
        <w:jc w:val="both"/>
        <w:rPr>
          <w:sz w:val="22"/>
          <w:u w:val="single"/>
        </w:rPr>
      </w:pPr>
      <w:r w:rsidRPr="00094EAD">
        <w:rPr>
          <w:sz w:val="22"/>
        </w:rPr>
        <w:t xml:space="preserve">1.24.2. </w:t>
      </w:r>
      <w:bookmarkEnd w:id="32"/>
      <w:r w:rsidRPr="00094EAD">
        <w:rPr>
          <w:sz w:val="22"/>
        </w:rPr>
        <w:t xml:space="preserve">Заявки на участие в конкурсе до последнего дня срока подачи заявок на участие в конкурсе подаются по адресу, указанному в извещении о проведении открытого конкурса и </w:t>
      </w:r>
      <w:hyperlink w:anchor="_РАЗДЕЛ_I.3_ИНФОРМАЦИОННАЯ_КАРТА КОН" w:history="1">
        <w:r w:rsidRPr="00094EAD">
          <w:rPr>
            <w:color w:val="000000"/>
            <w:sz w:val="22"/>
          </w:rPr>
          <w:t>Информационной карте конкурса</w:t>
        </w:r>
      </w:hyperlink>
      <w:r w:rsidRPr="00094EAD">
        <w:rPr>
          <w:color w:val="000000"/>
          <w:sz w:val="22"/>
        </w:rPr>
        <w:t>.</w:t>
      </w:r>
    </w:p>
    <w:p w:rsidR="00386DBF" w:rsidRPr="00094EAD" w:rsidRDefault="00386DBF" w:rsidP="002F4F6E">
      <w:pPr>
        <w:numPr>
          <w:ilvl w:val="2"/>
          <w:numId w:val="0"/>
        </w:numPr>
        <w:tabs>
          <w:tab w:val="num" w:pos="1487"/>
        </w:tabs>
        <w:ind w:firstLine="709"/>
        <w:jc w:val="both"/>
        <w:rPr>
          <w:sz w:val="22"/>
        </w:rPr>
      </w:pPr>
      <w:r w:rsidRPr="00094EAD">
        <w:rPr>
          <w:sz w:val="22"/>
        </w:rPr>
        <w:t>Каждый конверт с заявкой, поступивший в срок, указанный в пункте 1.24.1, настоящего Раздела, регистрируется в журнале входящей корреспонденции Заказчика.</w:t>
      </w:r>
    </w:p>
    <w:p w:rsidR="00386DBF" w:rsidRPr="00094EAD" w:rsidRDefault="00386DBF" w:rsidP="002F4F6E">
      <w:pPr>
        <w:ind w:firstLine="709"/>
        <w:jc w:val="both"/>
        <w:rPr>
          <w:sz w:val="22"/>
        </w:rPr>
      </w:pPr>
      <w:r w:rsidRPr="00094EAD">
        <w:rPr>
          <w:sz w:val="22"/>
        </w:rPr>
        <w:t>1.24.3. Поступившие конверты с заявками регистрируются в Журнале регистрации заявок на участие в конкурсе, в порядке поступления конвертов с заявками.</w:t>
      </w:r>
    </w:p>
    <w:p w:rsidR="00386DBF" w:rsidRPr="00094EAD" w:rsidRDefault="00386DBF" w:rsidP="002F4F6E">
      <w:pPr>
        <w:widowControl w:val="0"/>
        <w:ind w:firstLine="720"/>
        <w:jc w:val="both"/>
        <w:rPr>
          <w:sz w:val="22"/>
        </w:rPr>
      </w:pPr>
      <w:r w:rsidRPr="00094EAD">
        <w:rPr>
          <w:sz w:val="22"/>
        </w:rPr>
        <w:t>1.24.4. По требованию участника размещения заказа,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386DBF" w:rsidRPr="00094EAD" w:rsidRDefault="00386DBF" w:rsidP="002F4F6E">
      <w:pPr>
        <w:numPr>
          <w:ilvl w:val="2"/>
          <w:numId w:val="0"/>
        </w:numPr>
        <w:tabs>
          <w:tab w:val="num" w:pos="1487"/>
        </w:tabs>
        <w:ind w:firstLine="709"/>
        <w:jc w:val="both"/>
        <w:rPr>
          <w:sz w:val="22"/>
        </w:rPr>
      </w:pPr>
      <w:r w:rsidRPr="00094EAD">
        <w:rPr>
          <w:sz w:val="22"/>
        </w:rPr>
        <w:t>1.24.5. Заявки на участие в конкурсе оформленные в соответствии с требованиями настоящего Раздела подаются участниками размещения заказа в сроки, указанные в  Информационной карте конкурса.</w:t>
      </w:r>
    </w:p>
    <w:p w:rsidR="00386DBF" w:rsidRPr="00094EAD" w:rsidRDefault="00386DBF" w:rsidP="002F4F6E">
      <w:pPr>
        <w:widowControl w:val="0"/>
        <w:ind w:firstLine="720"/>
        <w:jc w:val="both"/>
        <w:rPr>
          <w:sz w:val="22"/>
        </w:rPr>
      </w:pPr>
      <w:r w:rsidRPr="00094EAD">
        <w:rPr>
          <w:sz w:val="22"/>
        </w:rPr>
        <w:t xml:space="preserve">1.24.6. Участник размещения заказа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на право заключения муниципального контракта на оказание услуг по сопровождению автоматизированной системы «АЦК-Финансы», установленной в </w:t>
      </w:r>
      <w:r w:rsidRPr="00094EAD">
        <w:rPr>
          <w:color w:val="000000"/>
          <w:sz w:val="22"/>
        </w:rPr>
        <w:t>Финансовом управлении администрации Катав-Ивановского муниципального района Челябинской области»</w:t>
      </w:r>
      <w:r w:rsidRPr="00094EAD">
        <w:rPr>
          <w:sz w:val="22"/>
        </w:rPr>
        <w:t>.Участник размещения заказа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386DBF" w:rsidRPr="00094EAD" w:rsidRDefault="00386DBF" w:rsidP="002F4F6E">
      <w:pPr>
        <w:numPr>
          <w:ilvl w:val="2"/>
          <w:numId w:val="0"/>
        </w:numPr>
        <w:tabs>
          <w:tab w:val="num" w:pos="1487"/>
        </w:tabs>
        <w:ind w:firstLine="709"/>
        <w:jc w:val="both"/>
        <w:rPr>
          <w:sz w:val="22"/>
        </w:rPr>
      </w:pPr>
      <w:r w:rsidRPr="00094EAD">
        <w:rPr>
          <w:sz w:val="22"/>
        </w:rPr>
        <w:t xml:space="preserve">1.24.7. Участник размещения заказа вправе подать только одну заявку на участие в конкурсе в отношении предмета конкурса. </w:t>
      </w:r>
    </w:p>
    <w:p w:rsidR="00386DBF" w:rsidRPr="00094EAD" w:rsidRDefault="00386DBF" w:rsidP="002F4F6E">
      <w:pPr>
        <w:numPr>
          <w:ilvl w:val="2"/>
          <w:numId w:val="0"/>
        </w:numPr>
        <w:tabs>
          <w:tab w:val="num" w:pos="1487"/>
        </w:tabs>
        <w:ind w:firstLine="709"/>
        <w:jc w:val="both"/>
        <w:rPr>
          <w:sz w:val="22"/>
        </w:rPr>
      </w:pPr>
      <w:r w:rsidRPr="00094EAD">
        <w:rPr>
          <w:sz w:val="22"/>
        </w:rPr>
        <w:t>1.24.8. Участники размещения заказа, подавшие заявки,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386DBF" w:rsidRPr="008F19E9" w:rsidRDefault="00386DBF" w:rsidP="002F4F6E">
      <w:pPr>
        <w:widowControl w:val="0"/>
        <w:adjustRightInd w:val="0"/>
        <w:ind w:firstLine="709"/>
        <w:jc w:val="both"/>
        <w:textAlignment w:val="baseline"/>
        <w:rPr>
          <w:sz w:val="22"/>
        </w:rPr>
      </w:pPr>
    </w:p>
    <w:p w:rsidR="00386DBF" w:rsidRPr="00094EAD" w:rsidRDefault="00386DBF" w:rsidP="002F4F6E">
      <w:pPr>
        <w:numPr>
          <w:ilvl w:val="1"/>
          <w:numId w:val="0"/>
        </w:numPr>
        <w:tabs>
          <w:tab w:val="num" w:pos="1836"/>
        </w:tabs>
        <w:ind w:firstLine="709"/>
        <w:jc w:val="both"/>
        <w:rPr>
          <w:sz w:val="22"/>
        </w:rPr>
      </w:pPr>
      <w:bookmarkStart w:id="33" w:name="_Ref119429670"/>
      <w:bookmarkStart w:id="34" w:name="_Toc123405476"/>
      <w:r w:rsidRPr="00094EAD">
        <w:rPr>
          <w:sz w:val="22"/>
        </w:rPr>
        <w:t>1.25. Изменения заявок на участие в конкурсе</w:t>
      </w:r>
      <w:bookmarkEnd w:id="33"/>
      <w:bookmarkEnd w:id="34"/>
    </w:p>
    <w:p w:rsidR="00386DBF" w:rsidRPr="00094EAD" w:rsidRDefault="00386DBF" w:rsidP="002F4F6E">
      <w:pPr>
        <w:numPr>
          <w:ilvl w:val="2"/>
          <w:numId w:val="0"/>
        </w:numPr>
        <w:tabs>
          <w:tab w:val="num" w:pos="1487"/>
        </w:tabs>
        <w:ind w:firstLine="709"/>
        <w:jc w:val="both"/>
        <w:rPr>
          <w:sz w:val="22"/>
        </w:rPr>
      </w:pPr>
      <w:r w:rsidRPr="00094EAD">
        <w:rPr>
          <w:sz w:val="22"/>
        </w:rPr>
        <w:lastRenderedPageBreak/>
        <w:t xml:space="preserve">1.25.1. Участник размещения заказа, подавший заявку, вправе изменить заявку в любое время до момента вскрытия конкурсной комиссией конвертов с заявками. </w:t>
      </w:r>
    </w:p>
    <w:p w:rsidR="00386DBF" w:rsidRPr="00094EAD" w:rsidRDefault="00386DBF" w:rsidP="002F4F6E">
      <w:pPr>
        <w:numPr>
          <w:ilvl w:val="2"/>
          <w:numId w:val="0"/>
        </w:numPr>
        <w:tabs>
          <w:tab w:val="num" w:pos="1487"/>
        </w:tabs>
        <w:ind w:firstLine="709"/>
        <w:jc w:val="both"/>
        <w:rPr>
          <w:sz w:val="22"/>
        </w:rPr>
      </w:pPr>
      <w:r w:rsidRPr="00094EAD">
        <w:rPr>
          <w:sz w:val="22"/>
        </w:rPr>
        <w:t xml:space="preserve">1.25.2. Изменения, внесенные в заявку, считаются неотъемлемой частью заявки на участие в конкурсе. </w:t>
      </w:r>
    </w:p>
    <w:p w:rsidR="00386DBF" w:rsidRPr="00094EAD" w:rsidRDefault="00386DBF" w:rsidP="002F4F6E">
      <w:pPr>
        <w:numPr>
          <w:ilvl w:val="2"/>
          <w:numId w:val="0"/>
        </w:numPr>
        <w:tabs>
          <w:tab w:val="num" w:pos="1487"/>
        </w:tabs>
        <w:ind w:firstLine="709"/>
        <w:jc w:val="both"/>
        <w:rPr>
          <w:sz w:val="22"/>
        </w:rPr>
      </w:pPr>
      <w:r w:rsidRPr="00094EAD">
        <w:rPr>
          <w:sz w:val="22"/>
        </w:rPr>
        <w:t>1.25.3. Заявки на участие в конкурсе изменяются в следующем порядке.</w:t>
      </w:r>
    </w:p>
    <w:p w:rsidR="00386DBF" w:rsidRPr="00094EAD" w:rsidRDefault="00386DBF" w:rsidP="002F4F6E">
      <w:pPr>
        <w:numPr>
          <w:ilvl w:val="2"/>
          <w:numId w:val="0"/>
        </w:numPr>
        <w:tabs>
          <w:tab w:val="num" w:pos="360"/>
          <w:tab w:val="num" w:pos="1487"/>
        </w:tabs>
        <w:ind w:firstLine="709"/>
        <w:jc w:val="both"/>
        <w:rPr>
          <w:sz w:val="22"/>
        </w:rPr>
      </w:pPr>
      <w:r w:rsidRPr="00094EAD">
        <w:rPr>
          <w:sz w:val="22"/>
        </w:rPr>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в следующем порядке: «Изменение заявки на участие в открытом конкурсе на право </w:t>
      </w:r>
      <w:r>
        <w:rPr>
          <w:sz w:val="22"/>
        </w:rPr>
        <w:t xml:space="preserve">заключения муниципального контракта </w:t>
      </w:r>
      <w:r w:rsidRPr="00094EAD">
        <w:rPr>
          <w:sz w:val="22"/>
        </w:rPr>
        <w:t xml:space="preserve">на оказание услуг по сопровождению автоматизированной системы «АЦК-Финансы», установленной в </w:t>
      </w:r>
      <w:r w:rsidRPr="00094EAD">
        <w:rPr>
          <w:color w:val="000000"/>
          <w:sz w:val="22"/>
        </w:rPr>
        <w:t>Финансовом управлении администрации Катав-Ивановского муниципального района Челябинской области»</w:t>
      </w:r>
      <w:r w:rsidRPr="00094EAD">
        <w:rPr>
          <w:sz w:val="22"/>
        </w:rPr>
        <w:t>.</w:t>
      </w:r>
    </w:p>
    <w:p w:rsidR="00386DBF" w:rsidRPr="00094EAD" w:rsidRDefault="00386DBF" w:rsidP="002F4F6E">
      <w:pPr>
        <w:tabs>
          <w:tab w:val="num" w:pos="360"/>
          <w:tab w:val="left" w:pos="720"/>
        </w:tabs>
        <w:ind w:firstLine="709"/>
        <w:jc w:val="both"/>
        <w:rPr>
          <w:sz w:val="22"/>
        </w:rPr>
      </w:pPr>
      <w:r w:rsidRPr="00094EAD">
        <w:rPr>
          <w:sz w:val="22"/>
        </w:rPr>
        <w:t xml:space="preserve">Изменения заявки должны быть оформлены в порядке, установленном для оформления заявок на участие в конкурсе. </w:t>
      </w:r>
    </w:p>
    <w:p w:rsidR="00386DBF" w:rsidRPr="00094EAD" w:rsidRDefault="00386DBF" w:rsidP="002F4F6E">
      <w:pPr>
        <w:ind w:firstLine="720"/>
        <w:jc w:val="both"/>
        <w:rPr>
          <w:sz w:val="22"/>
        </w:rPr>
      </w:pPr>
      <w:r w:rsidRPr="00094EAD">
        <w:rPr>
          <w:sz w:val="22"/>
        </w:rPr>
        <w:t>До последнего дня подачи заявок, указанного в Информационной карте, изменения заявок на участие в конкурсе подаются по адресу, указанному в извещении о проведении конкурса и в Информационной карте конкурса.</w:t>
      </w:r>
    </w:p>
    <w:p w:rsidR="00386DBF" w:rsidRPr="00094EAD" w:rsidRDefault="00386DBF" w:rsidP="002F4F6E">
      <w:pPr>
        <w:numPr>
          <w:ilvl w:val="2"/>
          <w:numId w:val="0"/>
        </w:numPr>
        <w:tabs>
          <w:tab w:val="num" w:pos="1487"/>
        </w:tabs>
        <w:ind w:firstLine="709"/>
        <w:jc w:val="both"/>
        <w:rPr>
          <w:sz w:val="22"/>
        </w:rPr>
      </w:pPr>
      <w:r w:rsidRPr="00094EAD">
        <w:rPr>
          <w:sz w:val="22"/>
        </w:rPr>
        <w:t xml:space="preserve">1.25.4. Изменения заявок на участие в конкурсе подлежат  регистрации в Журнале регистрации заявок на участие в конкурсе. </w:t>
      </w:r>
    </w:p>
    <w:p w:rsidR="00386DBF" w:rsidRPr="00094EAD" w:rsidRDefault="00386DBF" w:rsidP="002F4F6E">
      <w:pPr>
        <w:numPr>
          <w:ilvl w:val="2"/>
          <w:numId w:val="0"/>
        </w:numPr>
        <w:tabs>
          <w:tab w:val="num" w:pos="1487"/>
        </w:tabs>
        <w:ind w:firstLine="709"/>
        <w:jc w:val="both"/>
        <w:rPr>
          <w:sz w:val="22"/>
        </w:rPr>
      </w:pPr>
      <w:r w:rsidRPr="00094EAD">
        <w:rPr>
          <w:sz w:val="22"/>
        </w:rPr>
        <w:t xml:space="preserve">1.25.5. После окончания срока подачи заявок не допускается внесение изменений в заявки. </w:t>
      </w:r>
    </w:p>
    <w:p w:rsidR="00386DBF" w:rsidRPr="00094EAD" w:rsidRDefault="00386DBF" w:rsidP="002F4F6E">
      <w:pPr>
        <w:numPr>
          <w:ilvl w:val="2"/>
          <w:numId w:val="0"/>
        </w:numPr>
        <w:tabs>
          <w:tab w:val="num" w:pos="1487"/>
        </w:tabs>
        <w:ind w:firstLine="709"/>
        <w:jc w:val="both"/>
        <w:rPr>
          <w:sz w:val="22"/>
        </w:rPr>
      </w:pPr>
      <w:r w:rsidRPr="00094EAD">
        <w:rPr>
          <w:sz w:val="22"/>
        </w:rPr>
        <w:t>1.25.6. Участники размещения заказа, подавшие изменения заявок на участие в конкурсе,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386DBF" w:rsidRPr="00094EAD" w:rsidRDefault="00386DBF" w:rsidP="002F4F6E">
      <w:pPr>
        <w:numPr>
          <w:ilvl w:val="2"/>
          <w:numId w:val="0"/>
        </w:numPr>
        <w:tabs>
          <w:tab w:val="num" w:pos="1487"/>
        </w:tabs>
        <w:ind w:firstLine="709"/>
        <w:jc w:val="both"/>
        <w:rPr>
          <w:sz w:val="22"/>
        </w:rPr>
      </w:pPr>
      <w:r w:rsidRPr="00094EAD">
        <w:rPr>
          <w:sz w:val="22"/>
        </w:rPr>
        <w:t xml:space="preserve">1.25.7. Конверты с изменениями заявок вскрываются конкурсной комиссией одновременно с конвертами с заявками на участие в конкурсе. </w:t>
      </w:r>
    </w:p>
    <w:p w:rsidR="00386DBF" w:rsidRPr="00094EAD" w:rsidRDefault="00386DBF" w:rsidP="002F4F6E">
      <w:pPr>
        <w:tabs>
          <w:tab w:val="num" w:pos="360"/>
          <w:tab w:val="left" w:pos="720"/>
        </w:tabs>
        <w:ind w:firstLine="709"/>
        <w:jc w:val="both"/>
        <w:rPr>
          <w:sz w:val="22"/>
        </w:rPr>
      </w:pPr>
      <w:r w:rsidRPr="00094EAD">
        <w:rPr>
          <w:sz w:val="22"/>
        </w:rPr>
        <w:t xml:space="preserve">После вскрытия конвертов с заявками и конвертов с изменениями соответствующих заявок конкурсная комиссия устанавливает наличие изменений заявки на участие в конкурсе надлежащим лицом. </w:t>
      </w:r>
    </w:p>
    <w:p w:rsidR="00386DBF" w:rsidRPr="00094EAD" w:rsidRDefault="00386DBF" w:rsidP="002F4F6E">
      <w:pPr>
        <w:tabs>
          <w:tab w:val="num" w:pos="360"/>
          <w:tab w:val="left" w:pos="720"/>
        </w:tabs>
        <w:ind w:firstLine="709"/>
        <w:jc w:val="both"/>
        <w:rPr>
          <w:sz w:val="22"/>
        </w:rPr>
      </w:pPr>
      <w:r w:rsidRPr="00094EAD">
        <w:rPr>
          <w:sz w:val="22"/>
        </w:rPr>
        <w:t xml:space="preserve">О вскрытии конвертов с изменениями заявок на участие в конкурсе делается соответствующая отметка в протоколе вскрытия заявок на участие в конкурсе. </w:t>
      </w:r>
    </w:p>
    <w:p w:rsidR="00386DBF" w:rsidRPr="00094EAD" w:rsidRDefault="00386DBF" w:rsidP="002F4F6E">
      <w:pPr>
        <w:numPr>
          <w:ilvl w:val="2"/>
          <w:numId w:val="0"/>
        </w:numPr>
        <w:tabs>
          <w:tab w:val="num" w:pos="1487"/>
        </w:tabs>
        <w:ind w:firstLine="709"/>
        <w:jc w:val="both"/>
        <w:rPr>
          <w:sz w:val="22"/>
        </w:rPr>
      </w:pPr>
      <w:r w:rsidRPr="00094EAD">
        <w:rPr>
          <w:sz w:val="22"/>
        </w:rPr>
        <w:t xml:space="preserve">1.25.8. Если конверт с изменениями заявки на участие в конкурсе не запечатан и не маркирован в порядке, указанном выше, заказчик не несет ответственности за утерю или досрочное вскрытие такого конверта. </w:t>
      </w:r>
    </w:p>
    <w:p w:rsidR="00386DBF" w:rsidRPr="00094EAD" w:rsidRDefault="00386DBF" w:rsidP="002F4F6E">
      <w:pPr>
        <w:tabs>
          <w:tab w:val="num" w:pos="360"/>
          <w:tab w:val="left" w:pos="720"/>
        </w:tabs>
        <w:ind w:left="1080" w:firstLine="709"/>
        <w:jc w:val="both"/>
        <w:rPr>
          <w:sz w:val="22"/>
        </w:rPr>
      </w:pPr>
    </w:p>
    <w:p w:rsidR="00386DBF" w:rsidRPr="00094EAD" w:rsidRDefault="00386DBF" w:rsidP="002F4F6E">
      <w:pPr>
        <w:numPr>
          <w:ilvl w:val="1"/>
          <w:numId w:val="0"/>
        </w:numPr>
        <w:tabs>
          <w:tab w:val="num" w:pos="360"/>
          <w:tab w:val="num" w:pos="1836"/>
        </w:tabs>
        <w:ind w:firstLine="709"/>
        <w:jc w:val="both"/>
        <w:rPr>
          <w:sz w:val="22"/>
        </w:rPr>
      </w:pPr>
      <w:bookmarkStart w:id="35" w:name="_Toc123405477"/>
      <w:r w:rsidRPr="00094EAD">
        <w:rPr>
          <w:sz w:val="22"/>
        </w:rPr>
        <w:t>1.26. Отзыв заявок на участие в конкурсе</w:t>
      </w:r>
      <w:bookmarkEnd w:id="35"/>
    </w:p>
    <w:p w:rsidR="00386DBF" w:rsidRPr="00094EAD" w:rsidRDefault="00386DBF" w:rsidP="002F4F6E">
      <w:pPr>
        <w:numPr>
          <w:ilvl w:val="2"/>
          <w:numId w:val="0"/>
        </w:numPr>
        <w:tabs>
          <w:tab w:val="num" w:pos="1487"/>
        </w:tabs>
        <w:ind w:firstLine="709"/>
        <w:jc w:val="both"/>
        <w:rPr>
          <w:sz w:val="22"/>
        </w:rPr>
      </w:pPr>
      <w:r w:rsidRPr="00094EAD">
        <w:rPr>
          <w:sz w:val="22"/>
        </w:rPr>
        <w:t xml:space="preserve">1.26.1. Участник размещения заказа,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w:t>
      </w:r>
    </w:p>
    <w:p w:rsidR="00386DBF" w:rsidRPr="00094EAD" w:rsidRDefault="00386DBF" w:rsidP="002F4F6E">
      <w:pPr>
        <w:numPr>
          <w:ilvl w:val="2"/>
          <w:numId w:val="0"/>
        </w:numPr>
        <w:tabs>
          <w:tab w:val="num" w:pos="1487"/>
        </w:tabs>
        <w:ind w:firstLine="709"/>
        <w:jc w:val="both"/>
        <w:rPr>
          <w:sz w:val="22"/>
        </w:rPr>
      </w:pPr>
      <w:r w:rsidRPr="00094EAD">
        <w:rPr>
          <w:sz w:val="22"/>
        </w:rPr>
        <w:t>1.26.2. Заявки на участие в конкурсе отзываются в следующем порядке.</w:t>
      </w:r>
    </w:p>
    <w:p w:rsidR="00386DBF" w:rsidRPr="00094EAD" w:rsidRDefault="00386DBF" w:rsidP="002F4F6E">
      <w:pPr>
        <w:tabs>
          <w:tab w:val="num" w:pos="360"/>
          <w:tab w:val="left" w:pos="720"/>
        </w:tabs>
        <w:ind w:firstLine="709"/>
        <w:jc w:val="both"/>
        <w:rPr>
          <w:sz w:val="22"/>
        </w:rPr>
      </w:pPr>
      <w:r w:rsidRPr="00094EAD">
        <w:rPr>
          <w:sz w:val="22"/>
        </w:rPr>
        <w:t xml:space="preserve">Участник размещения заказа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дата, время и способ подачи заявки на участие в конкурсе, входящий номер регистрации корреспонденции (в случае, если при получении заявки была дана расписка о получении заявки на участие в конкурсе с указание входящего номера). 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участником размещения заказа. </w:t>
      </w:r>
    </w:p>
    <w:p w:rsidR="00386DBF" w:rsidRPr="00094EAD" w:rsidRDefault="00386DBF" w:rsidP="002F4F6E">
      <w:pPr>
        <w:tabs>
          <w:tab w:val="num" w:pos="360"/>
          <w:tab w:val="left" w:pos="720"/>
        </w:tabs>
        <w:ind w:firstLine="709"/>
        <w:jc w:val="both"/>
        <w:rPr>
          <w:sz w:val="22"/>
        </w:rPr>
      </w:pPr>
      <w:r w:rsidRPr="00094EAD">
        <w:rPr>
          <w:sz w:val="22"/>
        </w:rPr>
        <w:t xml:space="preserve">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 </w:t>
      </w:r>
    </w:p>
    <w:p w:rsidR="00386DBF" w:rsidRPr="00094EAD" w:rsidRDefault="00386DBF" w:rsidP="002F4F6E">
      <w:pPr>
        <w:numPr>
          <w:ilvl w:val="2"/>
          <w:numId w:val="0"/>
        </w:numPr>
        <w:tabs>
          <w:tab w:val="num" w:pos="1487"/>
        </w:tabs>
        <w:ind w:firstLine="709"/>
        <w:jc w:val="both"/>
        <w:rPr>
          <w:sz w:val="22"/>
        </w:rPr>
      </w:pPr>
      <w:r w:rsidRPr="00094EAD">
        <w:rPr>
          <w:sz w:val="22"/>
        </w:rPr>
        <w:t>Отзывы заявок на участие в конкурсе регистрируются в Журнале регистрации заявок на участие в конкурсе в порядке их поступления.</w:t>
      </w:r>
    </w:p>
    <w:p w:rsidR="00386DBF" w:rsidRPr="00094EAD" w:rsidRDefault="00386DBF" w:rsidP="002F4F6E">
      <w:pPr>
        <w:numPr>
          <w:ilvl w:val="2"/>
          <w:numId w:val="0"/>
        </w:numPr>
        <w:tabs>
          <w:tab w:val="num" w:pos="1487"/>
        </w:tabs>
        <w:ind w:firstLine="709"/>
        <w:jc w:val="both"/>
        <w:rPr>
          <w:sz w:val="22"/>
        </w:rPr>
      </w:pPr>
      <w:r w:rsidRPr="00094EAD">
        <w:rPr>
          <w:sz w:val="22"/>
        </w:rPr>
        <w:t xml:space="preserve">1.26.3. 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386DBF" w:rsidRPr="00094EAD" w:rsidRDefault="00386DBF" w:rsidP="002F4F6E">
      <w:pPr>
        <w:numPr>
          <w:ilvl w:val="2"/>
          <w:numId w:val="0"/>
        </w:numPr>
        <w:tabs>
          <w:tab w:val="num" w:pos="1487"/>
        </w:tabs>
        <w:ind w:firstLine="709"/>
        <w:jc w:val="both"/>
        <w:rPr>
          <w:sz w:val="22"/>
        </w:rPr>
      </w:pPr>
      <w:r w:rsidRPr="00094EAD">
        <w:rPr>
          <w:sz w:val="22"/>
        </w:rPr>
        <w:t>1.26.4. После окончания срока подачи заявок не допускается отзыв заявок на участие в конкурсе.</w:t>
      </w:r>
    </w:p>
    <w:p w:rsidR="00386DBF" w:rsidRPr="00094EAD" w:rsidRDefault="00386DBF" w:rsidP="002F4F6E">
      <w:pPr>
        <w:ind w:firstLine="709"/>
        <w:jc w:val="both"/>
        <w:rPr>
          <w:sz w:val="22"/>
        </w:rPr>
      </w:pPr>
    </w:p>
    <w:p w:rsidR="00386DBF" w:rsidRPr="00094EAD" w:rsidRDefault="00386DBF" w:rsidP="002F4F6E">
      <w:pPr>
        <w:numPr>
          <w:ilvl w:val="1"/>
          <w:numId w:val="0"/>
        </w:numPr>
        <w:tabs>
          <w:tab w:val="num" w:pos="1836"/>
        </w:tabs>
        <w:ind w:firstLine="709"/>
        <w:jc w:val="both"/>
        <w:rPr>
          <w:sz w:val="22"/>
        </w:rPr>
      </w:pPr>
      <w:bookmarkStart w:id="36" w:name="_Toc123405478"/>
      <w:r w:rsidRPr="00094EAD">
        <w:rPr>
          <w:sz w:val="22"/>
        </w:rPr>
        <w:t xml:space="preserve">1.27. Заявки на участие в конкурсе, </w:t>
      </w:r>
      <w:bookmarkEnd w:id="36"/>
      <w:r w:rsidRPr="00094EAD">
        <w:rPr>
          <w:sz w:val="22"/>
        </w:rPr>
        <w:t xml:space="preserve">полученные после окончания приема конвертов с заявками на участие в конкурсе </w:t>
      </w:r>
    </w:p>
    <w:p w:rsidR="00386DBF" w:rsidRPr="00094EAD" w:rsidRDefault="00386DBF" w:rsidP="002F4F6E">
      <w:pPr>
        <w:widowControl w:val="0"/>
        <w:ind w:firstLine="720"/>
        <w:jc w:val="both"/>
        <w:rPr>
          <w:sz w:val="22"/>
        </w:rPr>
      </w:pPr>
      <w:r w:rsidRPr="00094EAD">
        <w:rPr>
          <w:sz w:val="22"/>
        </w:rPr>
        <w:t xml:space="preserve">Полученные после окончания приема конвертов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и в тот же день такие конверты и такие заявки возвращаются участникам размещения заказа. </w:t>
      </w:r>
    </w:p>
    <w:p w:rsidR="00386DBF" w:rsidRPr="00094EAD" w:rsidRDefault="00386DBF" w:rsidP="002F4F6E">
      <w:pPr>
        <w:jc w:val="both"/>
        <w:rPr>
          <w:sz w:val="22"/>
        </w:rPr>
      </w:pPr>
    </w:p>
    <w:p w:rsidR="00386DBF" w:rsidRPr="00094EAD" w:rsidRDefault="00386DBF" w:rsidP="002F4F6E">
      <w:pPr>
        <w:numPr>
          <w:ilvl w:val="1"/>
          <w:numId w:val="0"/>
        </w:numPr>
        <w:tabs>
          <w:tab w:val="num" w:pos="1836"/>
        </w:tabs>
        <w:ind w:firstLine="709"/>
        <w:jc w:val="both"/>
        <w:rPr>
          <w:sz w:val="22"/>
        </w:rPr>
      </w:pPr>
      <w:bookmarkStart w:id="37" w:name="_Toc123405481"/>
      <w:r w:rsidRPr="00094EAD">
        <w:rPr>
          <w:sz w:val="22"/>
        </w:rPr>
        <w:t>1.28. Порядок вскрытия конвертов с заявками на участие в конкурсе</w:t>
      </w:r>
      <w:bookmarkEnd w:id="37"/>
    </w:p>
    <w:p w:rsidR="00386DBF" w:rsidRPr="00094EAD" w:rsidRDefault="00386DBF" w:rsidP="002F4F6E">
      <w:pPr>
        <w:numPr>
          <w:ilvl w:val="2"/>
          <w:numId w:val="0"/>
        </w:numPr>
        <w:tabs>
          <w:tab w:val="num" w:pos="1487"/>
        </w:tabs>
        <w:ind w:firstLine="709"/>
        <w:jc w:val="both"/>
        <w:rPr>
          <w:sz w:val="22"/>
        </w:rPr>
      </w:pPr>
      <w:bookmarkStart w:id="38" w:name="_Ref119429700"/>
      <w:r w:rsidRPr="00094EAD">
        <w:rPr>
          <w:sz w:val="22"/>
        </w:rPr>
        <w:t xml:space="preserve">1.28.1. Публично в день, во время и в месте, указанные в извещении о проведении конкурса и Информационной карте конкурса, конкурсной комиссией вскрываются конверты с заявками на участие в конкурсе. </w:t>
      </w:r>
      <w:bookmarkEnd w:id="38"/>
    </w:p>
    <w:p w:rsidR="00386DBF" w:rsidRPr="00094EAD" w:rsidRDefault="00386DBF" w:rsidP="002F4F6E">
      <w:pPr>
        <w:ind w:firstLine="709"/>
        <w:jc w:val="both"/>
        <w:rPr>
          <w:sz w:val="22"/>
        </w:rPr>
      </w:pPr>
      <w:r w:rsidRPr="00094EAD">
        <w:rPr>
          <w:sz w:val="22"/>
        </w:rPr>
        <w:t xml:space="preserve">1.28.2. Участники размещения заказа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размещения заказа представляют документ, подтверждающий полномочия лица на осуществление действий от имени участника размещения заказа. Уполномоченные представители участников размещения заказа, присутствующие при вскрытии конвертов с заявками на участие в конкурсе должны предоставить доверенность, выданную от имени участника размещения заказа и составленную по форме подраздела 5.4. настоящей Конкурсной документации. </w:t>
      </w:r>
    </w:p>
    <w:p w:rsidR="00386DBF" w:rsidRPr="00094EAD" w:rsidRDefault="00386DBF" w:rsidP="002F4F6E">
      <w:pPr>
        <w:numPr>
          <w:ilvl w:val="2"/>
          <w:numId w:val="0"/>
        </w:numPr>
        <w:tabs>
          <w:tab w:val="num" w:pos="1487"/>
        </w:tabs>
        <w:ind w:firstLine="709"/>
        <w:jc w:val="both"/>
        <w:rPr>
          <w:sz w:val="22"/>
        </w:rPr>
      </w:pPr>
      <w:r w:rsidRPr="00094EAD">
        <w:rPr>
          <w:sz w:val="22"/>
        </w:rPr>
        <w:t xml:space="preserve">1.28.3. Все присутствующие при вскрытии конвертов лица регистрируются в Журнале регистрации представителей участников размещения заказа и иных лиц, составляемом секретарем конкурсной комиссии. </w:t>
      </w:r>
    </w:p>
    <w:p w:rsidR="00386DBF" w:rsidRPr="00094EAD" w:rsidRDefault="00386DBF" w:rsidP="002F4F6E">
      <w:pPr>
        <w:numPr>
          <w:ilvl w:val="2"/>
          <w:numId w:val="0"/>
        </w:numPr>
        <w:tabs>
          <w:tab w:val="num" w:pos="1487"/>
        </w:tabs>
        <w:ind w:firstLine="709"/>
        <w:jc w:val="both"/>
        <w:rPr>
          <w:sz w:val="22"/>
        </w:rPr>
      </w:pPr>
      <w:r w:rsidRPr="00094EAD">
        <w:rPr>
          <w:sz w:val="22"/>
        </w:rPr>
        <w:t>1.28.4. Конкурсной комиссией вскрываются конверты с заявками на участие в конкурсе, которые поступили заказчику до времени вскрытия заявок на участие в конкурсе.</w:t>
      </w:r>
    </w:p>
    <w:p w:rsidR="00386DBF" w:rsidRPr="00094EAD" w:rsidRDefault="00386DBF" w:rsidP="002F4F6E">
      <w:pPr>
        <w:numPr>
          <w:ilvl w:val="2"/>
          <w:numId w:val="0"/>
        </w:numPr>
        <w:tabs>
          <w:tab w:val="num" w:pos="1487"/>
        </w:tabs>
        <w:ind w:firstLine="709"/>
        <w:jc w:val="both"/>
        <w:rPr>
          <w:sz w:val="22"/>
        </w:rPr>
      </w:pPr>
      <w:r w:rsidRPr="00094EAD">
        <w:rPr>
          <w:sz w:val="22"/>
        </w:rPr>
        <w:t xml:space="preserve">1.28.5.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w:t>
      </w:r>
    </w:p>
    <w:p w:rsidR="00386DBF" w:rsidRPr="00094EAD" w:rsidRDefault="00386DBF" w:rsidP="002F4F6E">
      <w:pPr>
        <w:widowControl w:val="0"/>
        <w:autoSpaceDE w:val="0"/>
        <w:autoSpaceDN w:val="0"/>
        <w:adjustRightInd w:val="0"/>
        <w:ind w:firstLine="720"/>
        <w:jc w:val="both"/>
        <w:rPr>
          <w:sz w:val="22"/>
        </w:rPr>
      </w:pPr>
      <w:r w:rsidRPr="00094EAD">
        <w:rPr>
          <w:sz w:val="22"/>
        </w:rPr>
        <w:t>В случае установления факта подачи одним участником размещения заказа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не рассматриваются и возвращаются такому участнику.</w:t>
      </w:r>
    </w:p>
    <w:p w:rsidR="00386DBF" w:rsidRPr="00094EAD" w:rsidRDefault="00386DBF" w:rsidP="002F4F6E">
      <w:pPr>
        <w:numPr>
          <w:ilvl w:val="2"/>
          <w:numId w:val="0"/>
        </w:numPr>
        <w:tabs>
          <w:tab w:val="num" w:pos="1487"/>
        </w:tabs>
        <w:ind w:firstLine="709"/>
        <w:jc w:val="both"/>
        <w:rPr>
          <w:sz w:val="22"/>
        </w:rPr>
      </w:pPr>
      <w:r w:rsidRPr="00094EAD">
        <w:rPr>
          <w:sz w:val="22"/>
        </w:rPr>
        <w:t xml:space="preserve">1.28.6. Протокол вскрытия конвертов с заявками на участие в конкурсе ведется конкурсной комиссией. Указанный протокол размещается заказчиком в течение дня, следующего после дня его подписания на сайте </w:t>
      </w:r>
      <w:r w:rsidRPr="00094EAD">
        <w:rPr>
          <w:color w:val="000000"/>
          <w:sz w:val="22"/>
        </w:rPr>
        <w:t>http://zakupki.gov.ru.</w:t>
      </w:r>
    </w:p>
    <w:p w:rsidR="00386DBF" w:rsidRPr="00094EAD" w:rsidRDefault="00386DBF" w:rsidP="002F4F6E">
      <w:pPr>
        <w:numPr>
          <w:ilvl w:val="2"/>
          <w:numId w:val="0"/>
        </w:numPr>
        <w:tabs>
          <w:tab w:val="num" w:pos="1487"/>
        </w:tabs>
        <w:ind w:firstLine="709"/>
        <w:jc w:val="both"/>
        <w:rPr>
          <w:sz w:val="22"/>
        </w:rPr>
      </w:pPr>
      <w:r w:rsidRPr="00094EAD">
        <w:rPr>
          <w:sz w:val="22"/>
        </w:rPr>
        <w:t>1.28.7. Заказчик осуществляет аудиозапись вскрытия конвертов с заявками на участие в конкурсе. Любой участник размещения заказа, присутствующий при вскрытии конвертов с заявками на участие в конкурсе, вправе осуществлять аудио- и видеозапись вскрытия таких конвертов.</w:t>
      </w:r>
    </w:p>
    <w:p w:rsidR="00386DBF" w:rsidRPr="00094EAD" w:rsidRDefault="00386DBF" w:rsidP="002F4F6E">
      <w:pPr>
        <w:ind w:firstLine="540"/>
        <w:jc w:val="both"/>
        <w:rPr>
          <w:sz w:val="22"/>
        </w:rPr>
      </w:pPr>
    </w:p>
    <w:p w:rsidR="00386DBF" w:rsidRPr="00094EAD" w:rsidRDefault="00386DBF" w:rsidP="002F4F6E">
      <w:pPr>
        <w:numPr>
          <w:ilvl w:val="1"/>
          <w:numId w:val="0"/>
        </w:numPr>
        <w:tabs>
          <w:tab w:val="num" w:pos="1836"/>
        </w:tabs>
        <w:ind w:firstLine="709"/>
        <w:jc w:val="both"/>
        <w:rPr>
          <w:sz w:val="22"/>
        </w:rPr>
      </w:pPr>
      <w:bookmarkStart w:id="39" w:name="_Toc123405483"/>
      <w:bookmarkStart w:id="40" w:name="_Ref119430360"/>
      <w:r w:rsidRPr="00094EAD">
        <w:rPr>
          <w:sz w:val="22"/>
        </w:rPr>
        <w:t>1.29. Рассмотрение заявок на участие в конкурсе</w:t>
      </w:r>
      <w:bookmarkEnd w:id="39"/>
      <w:bookmarkEnd w:id="40"/>
    </w:p>
    <w:p w:rsidR="00386DBF" w:rsidRPr="00094EAD" w:rsidRDefault="00386DBF" w:rsidP="002F4F6E">
      <w:pPr>
        <w:widowControl w:val="0"/>
        <w:ind w:firstLine="708"/>
        <w:jc w:val="both"/>
        <w:rPr>
          <w:sz w:val="22"/>
        </w:rPr>
      </w:pPr>
      <w:r w:rsidRPr="00094EAD">
        <w:rPr>
          <w:sz w:val="22"/>
        </w:rPr>
        <w:t>1.29.1.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11 ФЗ «О размещении заказов на поставки товаров, выполнение работ, оказание услуг для государственных и муниципальных нужд» от 21.07.2005 № 94-ФЗ. Срок рассмотрения заявок на участие в конкурсе не может превышать двадцати дней со дня вскрытия конвертов с заявками на участие в конкурсе.</w:t>
      </w:r>
    </w:p>
    <w:p w:rsidR="00386DBF" w:rsidRPr="00094EAD" w:rsidRDefault="00386DBF" w:rsidP="002F4F6E">
      <w:pPr>
        <w:numPr>
          <w:ilvl w:val="2"/>
          <w:numId w:val="0"/>
        </w:numPr>
        <w:tabs>
          <w:tab w:val="num" w:pos="1487"/>
        </w:tabs>
        <w:ind w:firstLine="709"/>
        <w:jc w:val="both"/>
        <w:rPr>
          <w:sz w:val="22"/>
        </w:rPr>
      </w:pPr>
      <w:r w:rsidRPr="00094EAD">
        <w:rPr>
          <w:sz w:val="22"/>
        </w:rPr>
        <w:t xml:space="preserve">1.29.2. Конкурсная комиссия имеет право для выполнения возложенных на нее задач привлекать независимых экспертов, осуществляющих проверку соответствия представленного участниками размещения заказа описания услуг, предлагаемых к оказанию в рамках конкурса, требованиям конкурсной документации. При работе с заявками участников размещения заказа независимые эксперты обязаны обеспечить соблюдение требований ФЗ «О размещении заказов на поставки товаров, выполнение работ, оказание услуг для государственных и муниципальных нужд» от 21.07.2005 № 94-ФЗ. При рассмотрении заявок участников размещения заказа их мнение будет иметь для конкурсной комиссии рекомендательный характер. </w:t>
      </w:r>
    </w:p>
    <w:p w:rsidR="00386DBF" w:rsidRPr="00094EAD" w:rsidRDefault="00386DBF" w:rsidP="002F4F6E">
      <w:pPr>
        <w:numPr>
          <w:ilvl w:val="2"/>
          <w:numId w:val="0"/>
        </w:numPr>
        <w:tabs>
          <w:tab w:val="num" w:pos="1487"/>
        </w:tabs>
        <w:ind w:firstLine="709"/>
        <w:jc w:val="both"/>
        <w:rPr>
          <w:sz w:val="22"/>
        </w:rPr>
      </w:pPr>
      <w:bookmarkStart w:id="41" w:name="_Ref11238121"/>
      <w:r w:rsidRPr="00094EAD">
        <w:rPr>
          <w:sz w:val="22"/>
        </w:rPr>
        <w:t xml:space="preserve">1.29.3. На основании результатов рассмотрения заявок на участие в конкурсе конкурсной комиссией принимается решение: </w:t>
      </w:r>
    </w:p>
    <w:p w:rsidR="00386DBF" w:rsidRPr="00094EAD" w:rsidRDefault="00386DBF" w:rsidP="002F4F6E">
      <w:pPr>
        <w:ind w:firstLine="709"/>
        <w:jc w:val="both"/>
        <w:rPr>
          <w:sz w:val="22"/>
        </w:rPr>
      </w:pPr>
      <w:r w:rsidRPr="00094EAD">
        <w:rPr>
          <w:sz w:val="22"/>
        </w:rPr>
        <w:t>- о допуске к участию в конкурсе участника размещения заказа  и о признании участника размещения заказа участником конкурса;</w:t>
      </w:r>
    </w:p>
    <w:p w:rsidR="00386DBF" w:rsidRPr="00094EAD" w:rsidRDefault="00386DBF" w:rsidP="002F4F6E">
      <w:pPr>
        <w:tabs>
          <w:tab w:val="num" w:pos="360"/>
        </w:tabs>
        <w:ind w:firstLine="709"/>
        <w:jc w:val="both"/>
        <w:rPr>
          <w:sz w:val="22"/>
        </w:rPr>
      </w:pPr>
      <w:r w:rsidRPr="00094EAD">
        <w:rPr>
          <w:sz w:val="22"/>
        </w:rPr>
        <w:t>- об отказе в допуске участника размещения заказа к участию в конкурсе.</w:t>
      </w:r>
    </w:p>
    <w:p w:rsidR="00386DBF" w:rsidRPr="00094EAD" w:rsidRDefault="00386DBF" w:rsidP="002F4F6E">
      <w:pPr>
        <w:numPr>
          <w:ilvl w:val="2"/>
          <w:numId w:val="0"/>
        </w:numPr>
        <w:tabs>
          <w:tab w:val="left" w:pos="720"/>
          <w:tab w:val="num" w:pos="1487"/>
        </w:tabs>
        <w:ind w:firstLine="709"/>
        <w:jc w:val="both"/>
        <w:rPr>
          <w:sz w:val="22"/>
        </w:rPr>
      </w:pPr>
      <w:r w:rsidRPr="00094EAD">
        <w:rPr>
          <w:sz w:val="22"/>
        </w:rPr>
        <w:t xml:space="preserve">Участнику размещения заказа отказывается в допуске к участию в конкурсе в случае: </w:t>
      </w:r>
    </w:p>
    <w:bookmarkEnd w:id="41"/>
    <w:p w:rsidR="00386DBF" w:rsidRPr="00CF77A5" w:rsidRDefault="00386DBF" w:rsidP="002F4F6E">
      <w:pPr>
        <w:widowControl w:val="0"/>
        <w:tabs>
          <w:tab w:val="left" w:pos="720"/>
        </w:tabs>
        <w:adjustRightInd w:val="0"/>
        <w:ind w:firstLine="709"/>
        <w:jc w:val="both"/>
        <w:textAlignment w:val="baseline"/>
        <w:rPr>
          <w:sz w:val="22"/>
        </w:rPr>
      </w:pPr>
      <w:r w:rsidRPr="00CF77A5">
        <w:rPr>
          <w:sz w:val="22"/>
        </w:rPr>
        <w:t>- непредставления определенных Информационной картой конкурса документов в составе заявки на участие в конкурсе либо наличия в таких документах недостоверных сведений об участнике размещения заказа или о товарах, о работах, об услугах, соответственно на поставку, выполнение, оказание которых размещается заказ;</w:t>
      </w:r>
    </w:p>
    <w:p w:rsidR="00386DBF" w:rsidRPr="00094EAD" w:rsidRDefault="00386DBF" w:rsidP="002F4F6E">
      <w:pPr>
        <w:widowControl w:val="0"/>
        <w:tabs>
          <w:tab w:val="left" w:pos="720"/>
        </w:tabs>
        <w:adjustRightInd w:val="0"/>
        <w:ind w:firstLine="709"/>
        <w:jc w:val="both"/>
        <w:textAlignment w:val="baseline"/>
        <w:rPr>
          <w:sz w:val="22"/>
        </w:rPr>
      </w:pPr>
      <w:r w:rsidRPr="00094EAD">
        <w:rPr>
          <w:sz w:val="22"/>
        </w:rPr>
        <w:t xml:space="preserve">- несоответствия требованиям, установленным в соответствии со ст. 11 ФЗ «О размещении заказов </w:t>
      </w:r>
      <w:r w:rsidRPr="00094EAD">
        <w:rPr>
          <w:sz w:val="22"/>
        </w:rPr>
        <w:lastRenderedPageBreak/>
        <w:t xml:space="preserve">на поставки товаров, выполнение работ, оказание услуг для государственных и муниципальных нужд» от 2.07.2005 г. №94-ФЗ; </w:t>
      </w:r>
    </w:p>
    <w:p w:rsidR="00386DBF" w:rsidRPr="00094EAD" w:rsidRDefault="00386DBF" w:rsidP="002F4F6E">
      <w:pPr>
        <w:widowControl w:val="0"/>
        <w:tabs>
          <w:tab w:val="left" w:pos="720"/>
        </w:tabs>
        <w:adjustRightInd w:val="0"/>
        <w:ind w:firstLine="709"/>
        <w:jc w:val="both"/>
        <w:textAlignment w:val="baseline"/>
        <w:rPr>
          <w:sz w:val="22"/>
        </w:rPr>
      </w:pPr>
      <w:r w:rsidRPr="00094EAD">
        <w:rPr>
          <w:sz w:val="22"/>
        </w:rPr>
        <w:t>- непредоставление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заявок на участие в конкурсе указано в Информационной карте конкурса;</w:t>
      </w:r>
    </w:p>
    <w:p w:rsidR="00386DBF" w:rsidRPr="00094EAD" w:rsidRDefault="00386DBF" w:rsidP="002F4F6E">
      <w:pPr>
        <w:widowControl w:val="0"/>
        <w:tabs>
          <w:tab w:val="left" w:pos="720"/>
        </w:tabs>
        <w:adjustRightInd w:val="0"/>
        <w:ind w:firstLine="709"/>
        <w:jc w:val="both"/>
        <w:textAlignment w:val="baseline"/>
        <w:rPr>
          <w:sz w:val="22"/>
        </w:rPr>
      </w:pPr>
      <w:r w:rsidRPr="00094EAD">
        <w:rPr>
          <w:sz w:val="22"/>
        </w:rPr>
        <w:t>- несоответствие заявки на участие в конкурсе требованиям конкурсной документации.</w:t>
      </w:r>
    </w:p>
    <w:p w:rsidR="00386DBF" w:rsidRPr="00094EAD" w:rsidRDefault="00386DBF" w:rsidP="002F4F6E">
      <w:pPr>
        <w:numPr>
          <w:ilvl w:val="2"/>
          <w:numId w:val="0"/>
        </w:numPr>
        <w:tabs>
          <w:tab w:val="num" w:pos="1487"/>
        </w:tabs>
        <w:ind w:firstLine="709"/>
        <w:jc w:val="both"/>
        <w:rPr>
          <w:sz w:val="22"/>
        </w:rPr>
      </w:pPr>
      <w:r w:rsidRPr="00094EAD">
        <w:rPr>
          <w:sz w:val="22"/>
        </w:rPr>
        <w:t>1.29.4. Конкурсной комиссией ведется протокол рассмотрения заявок на участие в конкурсе, который в день окончания рассмотрения заявок на участие в конкурсе размещается заказчиком на сайте</w:t>
      </w:r>
      <w:r w:rsidRPr="00094EAD">
        <w:rPr>
          <w:color w:val="000000"/>
          <w:sz w:val="22"/>
        </w:rPr>
        <w:t xml:space="preserve"> http://zakupki.gov.ru.</w:t>
      </w:r>
    </w:p>
    <w:p w:rsidR="00386DBF" w:rsidRPr="00094EAD" w:rsidRDefault="00386DBF" w:rsidP="002F4F6E">
      <w:pPr>
        <w:numPr>
          <w:ilvl w:val="2"/>
          <w:numId w:val="0"/>
        </w:numPr>
        <w:tabs>
          <w:tab w:val="num" w:pos="1487"/>
        </w:tabs>
        <w:ind w:firstLine="709"/>
        <w:jc w:val="both"/>
        <w:rPr>
          <w:sz w:val="22"/>
        </w:rPr>
      </w:pPr>
      <w:r w:rsidRPr="00094EAD">
        <w:rPr>
          <w:sz w:val="22"/>
        </w:rPr>
        <w:t>1.29.5.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sidR="00386DBF" w:rsidRPr="00094EAD" w:rsidRDefault="00386DBF" w:rsidP="002F4F6E">
      <w:pPr>
        <w:numPr>
          <w:ilvl w:val="2"/>
          <w:numId w:val="0"/>
        </w:numPr>
        <w:tabs>
          <w:tab w:val="num" w:pos="1487"/>
        </w:tabs>
        <w:ind w:firstLine="709"/>
        <w:jc w:val="both"/>
        <w:rPr>
          <w:sz w:val="22"/>
        </w:rPr>
      </w:pPr>
      <w:bookmarkStart w:id="42" w:name="_Ref119430410"/>
      <w:r w:rsidRPr="00094EAD">
        <w:rPr>
          <w:sz w:val="22"/>
        </w:rPr>
        <w:t>1.29.6.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w:t>
      </w:r>
      <w:bookmarkEnd w:id="42"/>
    </w:p>
    <w:p w:rsidR="00386DBF" w:rsidRPr="00094EAD" w:rsidRDefault="00386DBF" w:rsidP="002F4F6E">
      <w:pPr>
        <w:ind w:firstLine="709"/>
        <w:jc w:val="both"/>
        <w:rPr>
          <w:sz w:val="22"/>
        </w:rPr>
      </w:pPr>
      <w:r w:rsidRPr="00094EAD">
        <w:rPr>
          <w:sz w:val="22"/>
        </w:rPr>
        <w:t xml:space="preserve">1.29.7.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передает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й контракт заключается с учетом положений части 4 статьи 29 федерального закона от 21.07.2005 г. № 94-ФЗ «О размещении заказов на поставки товаров, выполнение работ, оказание услуг для государственных и муниципальных нужд»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указанную в извещении о проведении открытого конкурса. Такой участник не вправе отказаться от заключения контракта. При непредставлении заказчику таким участником конкурса в срок, предусмотренный конкурсной документацией, подписанного контракта, такой участник конкурса признается уклонившимся от заключения контракта. </w:t>
      </w:r>
    </w:p>
    <w:p w:rsidR="00386DBF" w:rsidRPr="00094EAD" w:rsidRDefault="00386DBF" w:rsidP="002F4F6E">
      <w:pPr>
        <w:numPr>
          <w:ilvl w:val="2"/>
          <w:numId w:val="0"/>
        </w:numPr>
        <w:tabs>
          <w:tab w:val="num" w:pos="1487"/>
        </w:tabs>
        <w:ind w:firstLine="709"/>
        <w:jc w:val="both"/>
        <w:rPr>
          <w:sz w:val="22"/>
        </w:rPr>
      </w:pPr>
    </w:p>
    <w:p w:rsidR="00386DBF" w:rsidRPr="00094EAD" w:rsidRDefault="00386DBF" w:rsidP="002F4F6E">
      <w:pPr>
        <w:numPr>
          <w:ilvl w:val="1"/>
          <w:numId w:val="0"/>
        </w:numPr>
        <w:tabs>
          <w:tab w:val="num" w:pos="1836"/>
        </w:tabs>
        <w:ind w:firstLine="709"/>
        <w:jc w:val="both"/>
        <w:rPr>
          <w:sz w:val="22"/>
        </w:rPr>
      </w:pPr>
      <w:bookmarkStart w:id="43" w:name="_Ref119429773"/>
      <w:bookmarkStart w:id="44" w:name="_Ref119430371"/>
      <w:bookmarkStart w:id="45" w:name="_Toc123405484"/>
      <w:r w:rsidRPr="00094EAD">
        <w:rPr>
          <w:sz w:val="22"/>
        </w:rPr>
        <w:t>1.30. Оценка и сопоставление заявок на участие в конкурсе</w:t>
      </w:r>
      <w:bookmarkEnd w:id="43"/>
      <w:bookmarkEnd w:id="44"/>
      <w:bookmarkEnd w:id="45"/>
      <w:r w:rsidRPr="00094EAD">
        <w:rPr>
          <w:sz w:val="22"/>
        </w:rPr>
        <w:t>.</w:t>
      </w:r>
    </w:p>
    <w:p w:rsidR="00386DBF" w:rsidRPr="00094EAD" w:rsidRDefault="00386DBF" w:rsidP="002F4F6E">
      <w:pPr>
        <w:numPr>
          <w:ilvl w:val="2"/>
          <w:numId w:val="0"/>
        </w:numPr>
        <w:tabs>
          <w:tab w:val="num" w:pos="1487"/>
        </w:tabs>
        <w:ind w:firstLine="709"/>
        <w:jc w:val="both"/>
        <w:rPr>
          <w:sz w:val="22"/>
        </w:rPr>
      </w:pPr>
      <w:r w:rsidRPr="00094EAD">
        <w:rPr>
          <w:sz w:val="22"/>
        </w:rPr>
        <w:t>1.30.1.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w:t>
      </w:r>
    </w:p>
    <w:p w:rsidR="00386DBF" w:rsidRPr="00094EAD" w:rsidRDefault="00386DBF" w:rsidP="002F4F6E">
      <w:pPr>
        <w:numPr>
          <w:ilvl w:val="2"/>
          <w:numId w:val="0"/>
        </w:numPr>
        <w:tabs>
          <w:tab w:val="num" w:pos="1487"/>
        </w:tabs>
        <w:ind w:firstLine="709"/>
        <w:jc w:val="both"/>
        <w:rPr>
          <w:sz w:val="22"/>
        </w:rPr>
      </w:pPr>
      <w:r w:rsidRPr="00094EAD">
        <w:rPr>
          <w:sz w:val="22"/>
        </w:rPr>
        <w:t>1.30.2. Срок оценки и сопоставления таких заявок не может превышать десять дней со дня подписания Протокола рассмотрения заявок на участие в конкурсе.</w:t>
      </w:r>
    </w:p>
    <w:p w:rsidR="00386DBF" w:rsidRPr="00094EAD" w:rsidRDefault="00386DBF" w:rsidP="002F4F6E">
      <w:pPr>
        <w:widowControl w:val="0"/>
        <w:tabs>
          <w:tab w:val="num" w:pos="960"/>
        </w:tabs>
        <w:adjustRightInd w:val="0"/>
        <w:ind w:firstLine="709"/>
        <w:jc w:val="both"/>
        <w:textAlignment w:val="baseline"/>
        <w:rPr>
          <w:sz w:val="22"/>
        </w:rPr>
      </w:pPr>
      <w:r w:rsidRPr="00CF77A5">
        <w:rPr>
          <w:sz w:val="22"/>
        </w:rPr>
        <w:t>1.30.3. Оценка и сопоставление заявок на участие в конкурсе осуществляются конкурсной комиссией в целях выявл</w:t>
      </w:r>
      <w:r w:rsidRPr="00094EAD">
        <w:rPr>
          <w:sz w:val="22"/>
        </w:rPr>
        <w:t xml:space="preserve">ения лучших условий исполнения контракта в соответствии с критериями, установленными в Информационнойкартеконкурса </w:t>
      </w:r>
    </w:p>
    <w:p w:rsidR="00386DBF" w:rsidRPr="00094EAD" w:rsidRDefault="00386DBF" w:rsidP="002F4F6E">
      <w:pPr>
        <w:widowControl w:val="0"/>
        <w:tabs>
          <w:tab w:val="num" w:pos="960"/>
        </w:tabs>
        <w:adjustRightInd w:val="0"/>
        <w:ind w:firstLine="709"/>
        <w:jc w:val="both"/>
        <w:textAlignment w:val="baseline"/>
        <w:rPr>
          <w:sz w:val="22"/>
        </w:rPr>
      </w:pPr>
      <w:r w:rsidRPr="00094EAD">
        <w:rPr>
          <w:sz w:val="22"/>
        </w:rPr>
        <w:t xml:space="preserve">1.30.4. Оценка и сопоставление заявок на участие в конкурсе проводится в порядке и в соответствии с критериями, указанными в Информационной карте конкурса.  </w:t>
      </w:r>
    </w:p>
    <w:p w:rsidR="00386DBF" w:rsidRPr="00094EAD" w:rsidRDefault="00386DBF" w:rsidP="002F4F6E">
      <w:pPr>
        <w:widowControl w:val="0"/>
        <w:tabs>
          <w:tab w:val="num" w:pos="960"/>
        </w:tabs>
        <w:adjustRightInd w:val="0"/>
        <w:ind w:firstLine="709"/>
        <w:jc w:val="both"/>
        <w:textAlignment w:val="baseline"/>
        <w:rPr>
          <w:sz w:val="22"/>
        </w:rPr>
      </w:pPr>
      <w:r w:rsidRPr="00094EAD">
        <w:rPr>
          <w:sz w:val="22"/>
        </w:rPr>
        <w:t>Конкурсная комиссия имеет право для выполнения возложенных на нее задач привлекать независимых экспертов, мнение которых будет иметь для конкурсной комиссии рекомендательный характер.</w:t>
      </w:r>
    </w:p>
    <w:p w:rsidR="00386DBF" w:rsidRPr="00094EAD" w:rsidRDefault="00386DBF" w:rsidP="002F4F6E">
      <w:pPr>
        <w:widowControl w:val="0"/>
        <w:tabs>
          <w:tab w:val="num" w:pos="960"/>
        </w:tabs>
        <w:adjustRightInd w:val="0"/>
        <w:ind w:firstLine="709"/>
        <w:jc w:val="both"/>
        <w:textAlignment w:val="baseline"/>
        <w:rPr>
          <w:sz w:val="22"/>
        </w:rPr>
      </w:pPr>
      <w:r w:rsidRPr="00094EAD">
        <w:rPr>
          <w:sz w:val="22"/>
        </w:rPr>
        <w:t xml:space="preserve">1.30.5.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w:t>
      </w:r>
    </w:p>
    <w:p w:rsidR="00386DBF" w:rsidRPr="00094EAD" w:rsidRDefault="00386DBF" w:rsidP="002F4F6E">
      <w:pPr>
        <w:widowControl w:val="0"/>
        <w:ind w:firstLine="720"/>
        <w:jc w:val="both"/>
        <w:rPr>
          <w:sz w:val="22"/>
        </w:rPr>
      </w:pPr>
      <w:r w:rsidRPr="00094EAD">
        <w:rPr>
          <w:sz w:val="22"/>
        </w:rPr>
        <w:t>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386DBF" w:rsidRPr="00094EAD" w:rsidRDefault="00386DBF" w:rsidP="002F4F6E">
      <w:pPr>
        <w:numPr>
          <w:ilvl w:val="2"/>
          <w:numId w:val="0"/>
        </w:numPr>
        <w:tabs>
          <w:tab w:val="num" w:pos="1487"/>
        </w:tabs>
        <w:ind w:firstLine="709"/>
        <w:jc w:val="both"/>
        <w:rPr>
          <w:sz w:val="22"/>
        </w:rPr>
      </w:pPr>
      <w:r w:rsidRPr="00094EAD">
        <w:rPr>
          <w:sz w:val="22"/>
        </w:rPr>
        <w:t>1.30.6. Победителем конкурса признается участник конкурса, который предложил наиболее полное выполнение требований, установленных конкурсной документацией (лучшие условия исполнения контракта), и заявке на участие в конкурсе которого присвоен первый номер.</w:t>
      </w:r>
    </w:p>
    <w:p w:rsidR="00386DBF" w:rsidRPr="00094EAD" w:rsidRDefault="00386DBF" w:rsidP="002F4F6E">
      <w:pPr>
        <w:numPr>
          <w:ilvl w:val="2"/>
          <w:numId w:val="0"/>
        </w:numPr>
        <w:tabs>
          <w:tab w:val="num" w:pos="1487"/>
        </w:tabs>
        <w:ind w:firstLine="709"/>
        <w:jc w:val="both"/>
        <w:rPr>
          <w:sz w:val="22"/>
        </w:rPr>
      </w:pPr>
      <w:r w:rsidRPr="00094EAD">
        <w:rPr>
          <w:sz w:val="22"/>
        </w:rPr>
        <w:t xml:space="preserve">1.30.7. Конкурсная комиссия ведет протокол оценки и сопоставления заявок на участие в конкурсе, который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w:t>
      </w:r>
    </w:p>
    <w:p w:rsidR="00386DBF" w:rsidRPr="00094EAD" w:rsidRDefault="00386DBF" w:rsidP="002F4F6E">
      <w:pPr>
        <w:ind w:firstLine="709"/>
        <w:jc w:val="both"/>
        <w:rPr>
          <w:sz w:val="22"/>
        </w:rPr>
      </w:pPr>
      <w:r w:rsidRPr="00094EAD">
        <w:rPr>
          <w:sz w:val="22"/>
        </w:rPr>
        <w:lastRenderedPageBreak/>
        <w:t xml:space="preserve">1.30.8. Заказчик в течение трех рабочих дней со дня подписания протокола передает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 </w:t>
      </w:r>
    </w:p>
    <w:p w:rsidR="00386DBF" w:rsidRPr="00094EAD" w:rsidRDefault="00386DBF" w:rsidP="002F4F6E">
      <w:pPr>
        <w:tabs>
          <w:tab w:val="num" w:pos="360"/>
        </w:tabs>
        <w:ind w:firstLine="709"/>
        <w:jc w:val="both"/>
        <w:rPr>
          <w:sz w:val="22"/>
        </w:rPr>
      </w:pPr>
      <w:r w:rsidRPr="00094EAD">
        <w:rPr>
          <w:sz w:val="22"/>
        </w:rPr>
        <w:t xml:space="preserve">1.30.9. Протокол оценки и сопоставления заявок на участие в конкурсе размещается на сайте </w:t>
      </w:r>
      <w:r w:rsidRPr="00094EAD">
        <w:rPr>
          <w:color w:val="000000"/>
          <w:sz w:val="22"/>
        </w:rPr>
        <w:t xml:space="preserve">http://zakupki.gov.ru </w:t>
      </w:r>
      <w:r w:rsidRPr="00094EAD">
        <w:rPr>
          <w:sz w:val="22"/>
        </w:rPr>
        <w:t>в течение дня, следующего после дня подписания указанного протокола.</w:t>
      </w:r>
    </w:p>
    <w:p w:rsidR="00386DBF" w:rsidRPr="00094EAD" w:rsidRDefault="00386DBF" w:rsidP="00386DBF">
      <w:pPr>
        <w:rPr>
          <w:sz w:val="22"/>
        </w:rPr>
      </w:pPr>
      <w:bookmarkStart w:id="46" w:name="_Toc123405485"/>
    </w:p>
    <w:p w:rsidR="00386DBF" w:rsidRPr="00094EAD" w:rsidRDefault="00386DBF" w:rsidP="00386DBF">
      <w:pPr>
        <w:rPr>
          <w:sz w:val="22"/>
        </w:rPr>
      </w:pPr>
    </w:p>
    <w:p w:rsidR="00386DBF" w:rsidRPr="00094EAD" w:rsidRDefault="00386DBF" w:rsidP="00386DBF">
      <w:pPr>
        <w:widowControl w:val="0"/>
        <w:jc w:val="center"/>
        <w:rPr>
          <w:b/>
          <w:sz w:val="22"/>
        </w:rPr>
      </w:pPr>
      <w:r w:rsidRPr="00094EAD">
        <w:rPr>
          <w:b/>
          <w:sz w:val="22"/>
        </w:rPr>
        <w:t xml:space="preserve">РАЗДЕЛ 2. ЗАКЛЮЧЕНИЕ КОНТРАКТА </w:t>
      </w:r>
    </w:p>
    <w:p w:rsidR="00386DBF" w:rsidRPr="00094EAD" w:rsidRDefault="00386DBF" w:rsidP="00386DBF">
      <w:pPr>
        <w:widowControl w:val="0"/>
        <w:jc w:val="center"/>
        <w:rPr>
          <w:b/>
          <w:sz w:val="22"/>
        </w:rPr>
      </w:pPr>
      <w:r w:rsidRPr="00094EAD">
        <w:rPr>
          <w:b/>
          <w:sz w:val="22"/>
        </w:rPr>
        <w:t>ПО РЕЗУЛЬТАТАМ ПРОВЕДЕНИЯ КОНКУРСА</w:t>
      </w:r>
      <w:bookmarkEnd w:id="46"/>
    </w:p>
    <w:p w:rsidR="00386DBF" w:rsidRPr="00094EAD" w:rsidRDefault="00386DBF" w:rsidP="00386DBF">
      <w:pPr>
        <w:widowControl w:val="0"/>
        <w:jc w:val="center"/>
        <w:rPr>
          <w:sz w:val="22"/>
        </w:rPr>
      </w:pPr>
    </w:p>
    <w:p w:rsidR="00386DBF" w:rsidRPr="00094EAD" w:rsidRDefault="00386DBF" w:rsidP="002F4F6E">
      <w:pPr>
        <w:numPr>
          <w:ilvl w:val="1"/>
          <w:numId w:val="0"/>
        </w:numPr>
        <w:tabs>
          <w:tab w:val="num" w:pos="1836"/>
        </w:tabs>
        <w:ind w:firstLine="709"/>
        <w:jc w:val="both"/>
        <w:rPr>
          <w:sz w:val="22"/>
        </w:rPr>
      </w:pPr>
      <w:bookmarkStart w:id="47" w:name="_Ref119429973"/>
      <w:bookmarkStart w:id="48" w:name="_Toc123405486"/>
      <w:r w:rsidRPr="00094EAD">
        <w:rPr>
          <w:sz w:val="22"/>
        </w:rPr>
        <w:t>2.1. Срок заключения контракта</w:t>
      </w:r>
      <w:bookmarkEnd w:id="47"/>
      <w:bookmarkEnd w:id="48"/>
    </w:p>
    <w:p w:rsidR="00386DBF" w:rsidRPr="00094EAD" w:rsidRDefault="00386DBF" w:rsidP="002F4F6E">
      <w:pPr>
        <w:adjustRightInd w:val="0"/>
        <w:ind w:firstLine="708"/>
        <w:jc w:val="both"/>
        <w:rPr>
          <w:sz w:val="22"/>
        </w:rPr>
      </w:pPr>
      <w:r w:rsidRPr="00094EAD">
        <w:rPr>
          <w:sz w:val="22"/>
        </w:rPr>
        <w:t>2.1.1. Заказчик в течение трех рабочих дней со дня подписания протокола оценки и сопоставления заявок на участие в конкурсе направляет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в проект контракта, прилагаемый к конкурсной документации.</w:t>
      </w:r>
    </w:p>
    <w:p w:rsidR="00386DBF" w:rsidRPr="00094EAD" w:rsidRDefault="00386DBF" w:rsidP="002F4F6E">
      <w:pPr>
        <w:numPr>
          <w:ilvl w:val="2"/>
          <w:numId w:val="0"/>
        </w:numPr>
        <w:tabs>
          <w:tab w:val="num" w:pos="1487"/>
        </w:tabs>
        <w:ind w:firstLine="709"/>
        <w:jc w:val="both"/>
        <w:rPr>
          <w:sz w:val="22"/>
        </w:rPr>
      </w:pPr>
      <w:r w:rsidRPr="00094EAD">
        <w:rPr>
          <w:sz w:val="22"/>
        </w:rPr>
        <w:t>2.1.2. Победитель конкурса должен согласовать проект контракта и вернуть его заказчику в срок, установленный в Информационной карте конкурса.</w:t>
      </w:r>
    </w:p>
    <w:p w:rsidR="00386DBF" w:rsidRPr="00094EAD" w:rsidRDefault="00386DBF" w:rsidP="002F4F6E">
      <w:pPr>
        <w:jc w:val="both"/>
        <w:rPr>
          <w:sz w:val="22"/>
        </w:rPr>
      </w:pPr>
      <w:r w:rsidRPr="00094EAD">
        <w:rPr>
          <w:sz w:val="22"/>
        </w:rPr>
        <w:t>2.1.3. В случае, если победитель конкурса в срок, предусмотренный конкурсной документацией, не представил заказчику подписанный контракт, переданный ему в соответствии с пунктом 2.1.1. конкурсной документации, победитель конкурса признается уклонившимся от заключения контракта.</w:t>
      </w:r>
    </w:p>
    <w:p w:rsidR="00386DBF" w:rsidRPr="00094EAD" w:rsidRDefault="00386DBF" w:rsidP="002F4F6E">
      <w:pPr>
        <w:jc w:val="both"/>
        <w:rPr>
          <w:sz w:val="22"/>
        </w:rPr>
      </w:pPr>
      <w:r w:rsidRPr="00094EAD">
        <w:rPr>
          <w:sz w:val="22"/>
        </w:rPr>
        <w:t xml:space="preserve">2.1.4. Заказ признается размещенным со дня заключения контракта. </w:t>
      </w:r>
    </w:p>
    <w:p w:rsidR="00386DBF" w:rsidRPr="00094EAD" w:rsidRDefault="00386DBF" w:rsidP="002F4F6E">
      <w:pPr>
        <w:numPr>
          <w:ilvl w:val="1"/>
          <w:numId w:val="0"/>
        </w:numPr>
        <w:tabs>
          <w:tab w:val="num" w:pos="1836"/>
        </w:tabs>
        <w:ind w:firstLine="709"/>
        <w:jc w:val="both"/>
        <w:rPr>
          <w:sz w:val="22"/>
        </w:rPr>
      </w:pPr>
      <w:bookmarkStart w:id="49" w:name="_Toc123405488"/>
    </w:p>
    <w:p w:rsidR="00386DBF" w:rsidRPr="00094EAD" w:rsidRDefault="00386DBF" w:rsidP="002F4F6E">
      <w:pPr>
        <w:numPr>
          <w:ilvl w:val="1"/>
          <w:numId w:val="0"/>
        </w:numPr>
        <w:tabs>
          <w:tab w:val="num" w:pos="1836"/>
        </w:tabs>
        <w:ind w:firstLine="709"/>
        <w:jc w:val="both"/>
        <w:rPr>
          <w:sz w:val="22"/>
        </w:rPr>
      </w:pPr>
      <w:r w:rsidRPr="00094EAD">
        <w:rPr>
          <w:sz w:val="22"/>
        </w:rPr>
        <w:t>2.2. Права и обязанности победителя конкурса</w:t>
      </w:r>
      <w:bookmarkEnd w:id="49"/>
    </w:p>
    <w:p w:rsidR="00386DBF" w:rsidRPr="00094EAD" w:rsidRDefault="00386DBF" w:rsidP="002F4F6E">
      <w:pPr>
        <w:numPr>
          <w:ilvl w:val="2"/>
          <w:numId w:val="0"/>
        </w:numPr>
        <w:tabs>
          <w:tab w:val="num" w:pos="1487"/>
        </w:tabs>
        <w:ind w:firstLine="709"/>
        <w:jc w:val="both"/>
        <w:rPr>
          <w:sz w:val="22"/>
        </w:rPr>
      </w:pPr>
      <w:bookmarkStart w:id="50" w:name="_Ref119430346"/>
      <w:r w:rsidRPr="00094EAD">
        <w:rPr>
          <w:sz w:val="22"/>
        </w:rPr>
        <w:t>2.2.1. Контракт заключается на условиях, указанных в поданной участником конкурса, с которым заключается контракт, заявке на участие в конкурсе</w:t>
      </w:r>
      <w:bookmarkEnd w:id="50"/>
      <w:r w:rsidRPr="00094EAD">
        <w:rPr>
          <w:sz w:val="22"/>
        </w:rPr>
        <w:t xml:space="preserve"> и в конкурсной документации.</w:t>
      </w:r>
    </w:p>
    <w:p w:rsidR="00386DBF" w:rsidRPr="00094EAD" w:rsidRDefault="00386DBF" w:rsidP="002F4F6E">
      <w:pPr>
        <w:numPr>
          <w:ilvl w:val="2"/>
          <w:numId w:val="0"/>
        </w:numPr>
        <w:tabs>
          <w:tab w:val="num" w:pos="1487"/>
        </w:tabs>
        <w:ind w:firstLine="709"/>
        <w:jc w:val="both"/>
        <w:rPr>
          <w:sz w:val="22"/>
        </w:rPr>
      </w:pPr>
      <w:r w:rsidRPr="00094EAD">
        <w:rPr>
          <w:sz w:val="22"/>
        </w:rPr>
        <w:t>2.2.2. В случае, если победитель конкурса в срок, предусмотренный пунктом 2.1.2. настоящего Раздела, не представил Заказчику подписанный контракт, переданный ему в соответствии с пунктом 2.1.1. настоящего Раздела победитель конкурса признается уклонившимся от заключения контракта.</w:t>
      </w:r>
    </w:p>
    <w:p w:rsidR="00386DBF" w:rsidRPr="00094EAD" w:rsidRDefault="00386DBF" w:rsidP="002F4F6E">
      <w:pPr>
        <w:ind w:firstLine="709"/>
        <w:jc w:val="both"/>
        <w:rPr>
          <w:sz w:val="22"/>
        </w:rPr>
      </w:pPr>
      <w:r w:rsidRPr="00094EAD">
        <w:rPr>
          <w:sz w:val="22"/>
        </w:rPr>
        <w:t xml:space="preserve">2.2.3. Участник конкурса, которому Заказчик в соответствии с пунктом 2.3.2. настоящего Раздела направил проект контракта, не вправе отказаться от заключения контракта. При непредставлении заказчику таким участником конкурса в срок, предусмотренный конкурсной документацией, подписанного контракта, такой участник конкурса признается уклонившимся от заключения контракта. </w:t>
      </w:r>
    </w:p>
    <w:p w:rsidR="00386DBF" w:rsidRPr="00094EAD" w:rsidRDefault="00386DBF" w:rsidP="002F4F6E">
      <w:pPr>
        <w:numPr>
          <w:ilvl w:val="1"/>
          <w:numId w:val="0"/>
        </w:numPr>
        <w:tabs>
          <w:tab w:val="num" w:pos="1836"/>
        </w:tabs>
        <w:ind w:firstLine="709"/>
        <w:jc w:val="both"/>
        <w:rPr>
          <w:sz w:val="22"/>
        </w:rPr>
      </w:pPr>
      <w:bookmarkStart w:id="51" w:name="_Toc123405489"/>
    </w:p>
    <w:p w:rsidR="00386DBF" w:rsidRPr="00094EAD" w:rsidRDefault="00386DBF" w:rsidP="002F4F6E">
      <w:pPr>
        <w:numPr>
          <w:ilvl w:val="1"/>
          <w:numId w:val="0"/>
        </w:numPr>
        <w:tabs>
          <w:tab w:val="num" w:pos="1836"/>
        </w:tabs>
        <w:ind w:firstLine="709"/>
        <w:jc w:val="both"/>
        <w:rPr>
          <w:sz w:val="22"/>
        </w:rPr>
      </w:pPr>
      <w:r w:rsidRPr="00094EAD">
        <w:rPr>
          <w:sz w:val="22"/>
        </w:rPr>
        <w:t>2.3. Права и обязанности заказчика</w:t>
      </w:r>
      <w:bookmarkEnd w:id="51"/>
    </w:p>
    <w:p w:rsidR="00386DBF" w:rsidRPr="00094EAD" w:rsidRDefault="00386DBF" w:rsidP="002F4F6E">
      <w:pPr>
        <w:numPr>
          <w:ilvl w:val="2"/>
          <w:numId w:val="0"/>
        </w:numPr>
        <w:tabs>
          <w:tab w:val="num" w:pos="1487"/>
        </w:tabs>
        <w:ind w:firstLine="709"/>
        <w:jc w:val="both"/>
        <w:rPr>
          <w:sz w:val="22"/>
        </w:rPr>
      </w:pPr>
      <w:r w:rsidRPr="00094EAD">
        <w:rPr>
          <w:sz w:val="22"/>
        </w:rPr>
        <w:t xml:space="preserve">2.3.1. После определения победителя конкурса в течение срока, предусмотренного для заключения контракта, заказчик обязан отказаться от заключения контракта с победителем конкурса, либо при уклонении победителя конкурса от заключения контракта с участником размещения заказа, с которым заключается такой контракт, в случае установления факта: </w:t>
      </w:r>
    </w:p>
    <w:p w:rsidR="00386DBF" w:rsidRPr="00094EAD" w:rsidRDefault="00386DBF" w:rsidP="002F4F6E">
      <w:pPr>
        <w:ind w:firstLine="709"/>
        <w:jc w:val="both"/>
        <w:rPr>
          <w:sz w:val="22"/>
        </w:rPr>
      </w:pPr>
      <w:r w:rsidRPr="00094EAD">
        <w:rPr>
          <w:sz w:val="22"/>
        </w:rPr>
        <w:t>- проведения ликвидации участников размещения заказа – юридических лиц или проведения в отношении участников размещения заказа – юридических лиц, индивидуальных предпринимателей процедуры банкротства;</w:t>
      </w:r>
    </w:p>
    <w:p w:rsidR="00386DBF" w:rsidRPr="00094EAD" w:rsidRDefault="00386DBF" w:rsidP="002F4F6E">
      <w:pPr>
        <w:tabs>
          <w:tab w:val="num" w:pos="360"/>
        </w:tabs>
        <w:ind w:firstLine="709"/>
        <w:jc w:val="both"/>
        <w:rPr>
          <w:sz w:val="22"/>
        </w:rPr>
      </w:pPr>
      <w:r w:rsidRPr="00094EAD">
        <w:rPr>
          <w:sz w:val="22"/>
        </w:rPr>
        <w:t>- приостановления деятельности указанных лиц в порядке, предусмотренном Кодексом Российской Федерации об административных правонарушениях;</w:t>
      </w:r>
    </w:p>
    <w:p w:rsidR="00386DBF" w:rsidRPr="00094EAD" w:rsidRDefault="00386DBF" w:rsidP="002F4F6E">
      <w:pPr>
        <w:tabs>
          <w:tab w:val="num" w:pos="360"/>
        </w:tabs>
        <w:ind w:firstLine="709"/>
        <w:jc w:val="both"/>
        <w:rPr>
          <w:sz w:val="22"/>
        </w:rPr>
      </w:pPr>
      <w:r w:rsidRPr="00094EAD">
        <w:rPr>
          <w:sz w:val="22"/>
        </w:rPr>
        <w:t>- предоставления указанными лицами заведомо ложных сведений, содержащихся в документах, предоставленных в составе заявки на участие в конкурсе;</w:t>
      </w:r>
    </w:p>
    <w:p w:rsidR="00386DBF" w:rsidRPr="00094EAD" w:rsidRDefault="00386DBF" w:rsidP="002F4F6E">
      <w:pPr>
        <w:tabs>
          <w:tab w:val="num" w:pos="360"/>
        </w:tabs>
        <w:ind w:firstLine="709"/>
        <w:jc w:val="both"/>
        <w:rPr>
          <w:sz w:val="22"/>
        </w:rPr>
      </w:pPr>
      <w:r w:rsidRPr="00094EAD">
        <w:rPr>
          <w:sz w:val="22"/>
        </w:rPr>
        <w:t>-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386DBF" w:rsidRPr="00094EAD" w:rsidRDefault="00386DBF" w:rsidP="002F4F6E">
      <w:pPr>
        <w:tabs>
          <w:tab w:val="num" w:pos="360"/>
        </w:tabs>
        <w:ind w:firstLine="709"/>
        <w:jc w:val="both"/>
        <w:rPr>
          <w:sz w:val="22"/>
        </w:rPr>
      </w:pPr>
      <w:r w:rsidRPr="00094EAD">
        <w:rPr>
          <w:sz w:val="22"/>
        </w:rPr>
        <w:t>-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386DBF" w:rsidRPr="00094EAD" w:rsidRDefault="00386DBF" w:rsidP="002F4F6E">
      <w:pPr>
        <w:numPr>
          <w:ilvl w:val="2"/>
          <w:numId w:val="0"/>
        </w:numPr>
        <w:tabs>
          <w:tab w:val="num" w:pos="1487"/>
        </w:tabs>
        <w:ind w:firstLine="709"/>
        <w:jc w:val="both"/>
        <w:rPr>
          <w:sz w:val="22"/>
        </w:rPr>
      </w:pPr>
      <w:r w:rsidRPr="00094EAD">
        <w:rPr>
          <w:sz w:val="22"/>
        </w:rPr>
        <w:t xml:space="preserve">2.3.2. В случае отказа от заключения контракта с победителем конкурса либо при уклонении победителя конкурса от заключения контракта с участником размещения заказа, с которым заключается такой контракта, Заказчик не позднее одного рабочего дня, следующего после дня установления фактов, предусмотренных пунктом 2.3.1. настоящего раздела и являющихся основанием для отказа от заключения </w:t>
      </w:r>
      <w:r w:rsidRPr="00094EAD">
        <w:rPr>
          <w:sz w:val="22"/>
        </w:rPr>
        <w:lastRenderedPageBreak/>
        <w:t>контракта, составляется протокол об отказе от заключения контракта, в котором должны содержаться сведения о месте, дате и времени его составления, о лице, с которым Заказчик отказывается заключить контракта, сведения о фактах, являющихся основанием для отказа от заключения контракта, а также реквизиты документов, подтверждающих такие факты. Протокол подписывается Заказчиком в день 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http://zakupki.gov.ru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отказывается заключить контракт.</w:t>
      </w:r>
    </w:p>
    <w:p w:rsidR="00386DBF" w:rsidRPr="00094EAD" w:rsidRDefault="00386DBF" w:rsidP="002F4F6E">
      <w:pPr>
        <w:numPr>
          <w:ilvl w:val="2"/>
          <w:numId w:val="0"/>
        </w:numPr>
        <w:tabs>
          <w:tab w:val="num" w:pos="1487"/>
        </w:tabs>
        <w:ind w:firstLine="709"/>
        <w:jc w:val="both"/>
        <w:rPr>
          <w:sz w:val="22"/>
        </w:rPr>
      </w:pPr>
      <w:r w:rsidRPr="00094EAD">
        <w:rPr>
          <w:sz w:val="22"/>
        </w:rPr>
        <w:t>2.3.3. Заказчик вправе обратиться в суд с иском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в случае, если победитель конкурса признан уклонившимся от заключения контракта. При этом заключение контракта для участника конкурса, заявке на участие в конкурсе которого присвоен второй номер, является обязательным.</w:t>
      </w:r>
    </w:p>
    <w:p w:rsidR="00386DBF" w:rsidRPr="008F19E9" w:rsidRDefault="00386DBF" w:rsidP="002F4F6E">
      <w:pPr>
        <w:widowControl w:val="0"/>
        <w:tabs>
          <w:tab w:val="left" w:pos="1741"/>
        </w:tabs>
        <w:ind w:firstLine="709"/>
        <w:jc w:val="both"/>
        <w:outlineLvl w:val="1"/>
        <w:rPr>
          <w:b/>
          <w:bCs/>
          <w:i/>
          <w:iCs/>
          <w:color w:val="000000"/>
        </w:rPr>
      </w:pPr>
      <w:bookmarkStart w:id="52" w:name="_Ref119430274"/>
      <w:r w:rsidRPr="00094EAD">
        <w:rPr>
          <w:b/>
          <w:i/>
          <w:sz w:val="22"/>
        </w:rPr>
        <w:t xml:space="preserve">2.3.4. </w:t>
      </w:r>
      <w:bookmarkEnd w:id="52"/>
      <w:r w:rsidRPr="00094EAD">
        <w:rPr>
          <w:b/>
          <w:i/>
          <w:sz w:val="22"/>
        </w:rPr>
        <w:t>В случае, если конкурс признан несостоявшимся, в соответствии с положениями пункта 1.29.7. настоящего Раздела,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обязан передать такому участнику конкурса проект контракта. При этом контракт заключается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цену контракта.</w:t>
      </w:r>
    </w:p>
    <w:p w:rsidR="00386DBF" w:rsidRPr="00094EAD" w:rsidRDefault="00386DBF" w:rsidP="002F4F6E">
      <w:pPr>
        <w:widowControl w:val="0"/>
        <w:tabs>
          <w:tab w:val="left" w:pos="1741"/>
        </w:tabs>
        <w:ind w:firstLine="709"/>
        <w:jc w:val="both"/>
        <w:outlineLvl w:val="1"/>
        <w:rPr>
          <w:i/>
          <w:color w:val="000000"/>
          <w:sz w:val="22"/>
        </w:rPr>
      </w:pPr>
    </w:p>
    <w:p w:rsidR="00386DBF" w:rsidRPr="00094EAD" w:rsidRDefault="00386DBF" w:rsidP="002F4F6E">
      <w:pPr>
        <w:widowControl w:val="0"/>
        <w:tabs>
          <w:tab w:val="left" w:pos="1741"/>
        </w:tabs>
        <w:ind w:firstLine="709"/>
        <w:jc w:val="both"/>
        <w:outlineLvl w:val="1"/>
        <w:rPr>
          <w:i/>
          <w:color w:val="000000"/>
          <w:sz w:val="22"/>
        </w:rPr>
      </w:pPr>
      <w:r w:rsidRPr="00094EAD">
        <w:rPr>
          <w:i/>
          <w:color w:val="000000"/>
          <w:sz w:val="22"/>
        </w:rPr>
        <w:t>2.4. Обеспечение исполнения контракта</w:t>
      </w:r>
    </w:p>
    <w:p w:rsidR="00386DBF" w:rsidRPr="00094EAD" w:rsidRDefault="00386DBF" w:rsidP="002F4F6E">
      <w:pPr>
        <w:widowControl w:val="0"/>
        <w:tabs>
          <w:tab w:val="left" w:pos="1741"/>
        </w:tabs>
        <w:ind w:firstLine="709"/>
        <w:jc w:val="both"/>
        <w:outlineLvl w:val="1"/>
        <w:rPr>
          <w:b/>
          <w:i/>
          <w:sz w:val="22"/>
        </w:rPr>
      </w:pPr>
      <w:r w:rsidRPr="00094EAD">
        <w:rPr>
          <w:b/>
          <w:i/>
          <w:sz w:val="22"/>
        </w:rPr>
        <w:t>2.4.1. В случае, если в Информационной карте конкурса установлено требование о предоставлении обеспечения исполнения контракта, контракт заключается только после предоставления участником конкурса, с которым заключается контракт, обеспечения исполнения контракта.</w:t>
      </w:r>
    </w:p>
    <w:p w:rsidR="00386DBF" w:rsidRPr="00094EAD" w:rsidRDefault="00386DBF" w:rsidP="002F4F6E">
      <w:pPr>
        <w:widowControl w:val="0"/>
        <w:ind w:firstLine="709"/>
        <w:jc w:val="both"/>
        <w:rPr>
          <w:sz w:val="22"/>
        </w:rPr>
      </w:pPr>
      <w:r w:rsidRPr="00094EAD">
        <w:rPr>
          <w:color w:val="000000"/>
          <w:sz w:val="22"/>
        </w:rPr>
        <w:t>2.4.2. Обеспечение исполнения контракта может быть представлено в виде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предусмотренном конкурсной документацией.</w:t>
      </w:r>
      <w:r w:rsidRPr="00094EAD">
        <w:rPr>
          <w:sz w:val="22"/>
        </w:rPr>
        <w:t xml:space="preserve"> Способ обеспечения исполнения контракта определяется участником конкурса, с которым заключается контракт, самостоятельно. </w:t>
      </w:r>
    </w:p>
    <w:p w:rsidR="00386DBF" w:rsidRPr="00094EAD" w:rsidRDefault="00386DBF" w:rsidP="002F4F6E">
      <w:pPr>
        <w:widowControl w:val="0"/>
        <w:ind w:firstLine="709"/>
        <w:jc w:val="both"/>
        <w:rPr>
          <w:sz w:val="22"/>
        </w:rPr>
      </w:pPr>
      <w:r w:rsidRPr="00094EAD">
        <w:rPr>
          <w:sz w:val="22"/>
        </w:rPr>
        <w:t>2.4.3. Наличие установленного Заказчиком требования о предоставлении обеспечения исполнения контракта, его размер, срок и порядок предоставления указываются в Информационной карте конкурса.</w:t>
      </w:r>
    </w:p>
    <w:p w:rsidR="00386DBF" w:rsidRPr="00094EAD" w:rsidRDefault="00386DBF" w:rsidP="002F4F6E">
      <w:pPr>
        <w:widowControl w:val="0"/>
        <w:ind w:firstLine="709"/>
        <w:jc w:val="both"/>
        <w:rPr>
          <w:sz w:val="22"/>
        </w:rPr>
      </w:pPr>
      <w:r w:rsidRPr="00094EAD">
        <w:rPr>
          <w:sz w:val="22"/>
        </w:rPr>
        <w:t>2.4.4. Требования к обеспечению исполнения контракта, предоставляемому в видезалога денежных средств:</w:t>
      </w:r>
    </w:p>
    <w:p w:rsidR="00386DBF" w:rsidRPr="00094EAD" w:rsidRDefault="00386DBF" w:rsidP="002F4F6E">
      <w:pPr>
        <w:widowControl w:val="0"/>
        <w:ind w:firstLine="709"/>
        <w:jc w:val="both"/>
        <w:rPr>
          <w:sz w:val="22"/>
        </w:rPr>
      </w:pPr>
      <w:r w:rsidRPr="00094EAD">
        <w:rPr>
          <w:sz w:val="22"/>
        </w:rPr>
        <w:t>2.4.</w:t>
      </w:r>
      <w:r>
        <w:rPr>
          <w:sz w:val="22"/>
        </w:rPr>
        <w:t>4</w:t>
      </w:r>
      <w:r w:rsidRPr="00094EAD">
        <w:rPr>
          <w:sz w:val="22"/>
        </w:rPr>
        <w:t>.1. денежные средства, вносимые в обеспечение исполнения контракта, в качестве залога должны быть перечислены до подписания контракта в размере и по реквизитам, установленным в Информационной карте конкурса.</w:t>
      </w:r>
    </w:p>
    <w:p w:rsidR="00386DBF" w:rsidRPr="00094EAD" w:rsidRDefault="00386DBF" w:rsidP="002F4F6E">
      <w:pPr>
        <w:widowControl w:val="0"/>
        <w:ind w:firstLine="709"/>
        <w:jc w:val="both"/>
        <w:rPr>
          <w:sz w:val="22"/>
        </w:rPr>
      </w:pPr>
      <w:r w:rsidRPr="00094EAD">
        <w:rPr>
          <w:sz w:val="22"/>
        </w:rPr>
        <w:t>2.4.</w:t>
      </w:r>
      <w:r>
        <w:rPr>
          <w:sz w:val="22"/>
        </w:rPr>
        <w:t>4</w:t>
      </w:r>
      <w:r w:rsidRPr="00094EAD">
        <w:rPr>
          <w:sz w:val="22"/>
        </w:rPr>
        <w:t>.2. факт внесения денежных средств в обеспечение исполнения контракта подтверждается платежным поручением (или копией такого поручения).</w:t>
      </w:r>
    </w:p>
    <w:p w:rsidR="00386DBF" w:rsidRPr="00094EAD" w:rsidRDefault="00386DBF" w:rsidP="002F4F6E">
      <w:pPr>
        <w:widowControl w:val="0"/>
        <w:autoSpaceDE w:val="0"/>
        <w:autoSpaceDN w:val="0"/>
        <w:adjustRightInd w:val="0"/>
        <w:ind w:firstLine="708"/>
        <w:jc w:val="both"/>
        <w:rPr>
          <w:sz w:val="22"/>
        </w:rPr>
      </w:pPr>
      <w:r>
        <w:rPr>
          <w:sz w:val="22"/>
        </w:rPr>
        <w:t>2.4.4</w:t>
      </w:r>
      <w:r w:rsidRPr="00CF77A5">
        <w:rPr>
          <w:sz w:val="22"/>
        </w:rPr>
        <w:t>.3. денежные средства возвращаются исполнителю, с которым заключается контракт, при условии надлежащего и</w:t>
      </w:r>
      <w:r w:rsidRPr="00094EAD">
        <w:rPr>
          <w:sz w:val="22"/>
        </w:rPr>
        <w:t>сполнения им всех своих обязательств по  контракту в течение 5 банковских дней со дня получения заказчиком соответствующего письменного требования соответствующего исполнителя. Денежные средства возвращаются на банковский счет, указанный исполнителем в этом письменном требовании.</w:t>
      </w:r>
    </w:p>
    <w:p w:rsidR="00386DBF" w:rsidRPr="00094EAD" w:rsidRDefault="00386DBF" w:rsidP="002F4F6E">
      <w:pPr>
        <w:pStyle w:val="msonormalcxspmiddle"/>
        <w:widowControl w:val="0"/>
        <w:ind w:firstLine="709"/>
        <w:jc w:val="both"/>
        <w:rPr>
          <w:b/>
          <w:sz w:val="22"/>
        </w:rPr>
      </w:pPr>
      <w:r w:rsidRPr="00094EAD">
        <w:rPr>
          <w:sz w:val="22"/>
        </w:rPr>
        <w:t>2.4.</w:t>
      </w:r>
      <w:r>
        <w:rPr>
          <w:sz w:val="22"/>
        </w:rPr>
        <w:t>5</w:t>
      </w:r>
      <w:r w:rsidRPr="00094EAD">
        <w:rPr>
          <w:sz w:val="22"/>
        </w:rPr>
        <w:t>. Требования к обеспечению исполнения контракта, предоставляемому в виде безотзывной банковской гарантии:</w:t>
      </w:r>
    </w:p>
    <w:p w:rsidR="00386DBF" w:rsidRPr="00094EAD" w:rsidRDefault="00386DBF" w:rsidP="002F4F6E">
      <w:pPr>
        <w:pStyle w:val="msonormalcxspmiddle"/>
        <w:widowControl w:val="0"/>
        <w:ind w:firstLine="709"/>
        <w:jc w:val="both"/>
        <w:rPr>
          <w:sz w:val="22"/>
        </w:rPr>
      </w:pPr>
      <w:r w:rsidRPr="00094EAD">
        <w:rPr>
          <w:sz w:val="22"/>
        </w:rPr>
        <w:t>2.4.</w:t>
      </w:r>
      <w:r>
        <w:rPr>
          <w:sz w:val="22"/>
        </w:rPr>
        <w:t>5</w:t>
      </w:r>
      <w:r w:rsidRPr="00094EAD">
        <w:rPr>
          <w:sz w:val="22"/>
        </w:rPr>
        <w:t>.1. безотзывная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rsidR="00386DBF" w:rsidRPr="00094EAD" w:rsidRDefault="00386DBF" w:rsidP="002F4F6E">
      <w:pPr>
        <w:pStyle w:val="msonormalcxspmiddle"/>
        <w:widowControl w:val="0"/>
        <w:ind w:firstLine="709"/>
        <w:jc w:val="both"/>
        <w:rPr>
          <w:sz w:val="22"/>
        </w:rPr>
      </w:pPr>
      <w:r w:rsidRPr="00094EAD">
        <w:rPr>
          <w:sz w:val="22"/>
        </w:rPr>
        <w:t>2.4.</w:t>
      </w:r>
      <w:r>
        <w:rPr>
          <w:sz w:val="22"/>
        </w:rPr>
        <w:t>5</w:t>
      </w:r>
      <w:r w:rsidRPr="00094EAD">
        <w:rPr>
          <w:sz w:val="22"/>
        </w:rPr>
        <w:t>.2. в безотзывной банковской гарантии в обязательном порядке должна  быть указана сумма, (в размере не менее суммы, установленной в Информационной карте конкурса), в пределах которой банк гарантирует исполнение обязательств по контракту.</w:t>
      </w:r>
    </w:p>
    <w:p w:rsidR="00386DBF" w:rsidRPr="00094EAD" w:rsidRDefault="00386DBF" w:rsidP="002F4F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rPr>
      </w:pPr>
      <w:r>
        <w:rPr>
          <w:sz w:val="22"/>
        </w:rPr>
        <w:t>2.4.5</w:t>
      </w:r>
      <w:r w:rsidRPr="00094EAD">
        <w:rPr>
          <w:sz w:val="22"/>
        </w:rPr>
        <w:t xml:space="preserve">.3. безотзывная банковская гарантия  должна содержать указание на контракт, исполнение </w:t>
      </w:r>
      <w:r w:rsidRPr="00094EAD">
        <w:rPr>
          <w:sz w:val="22"/>
        </w:rPr>
        <w:lastRenderedPageBreak/>
        <w:t>которого она обеспечивает, путем указания на стороны контракта, название предмета контракта и ссылки на соответствующий протокол заседания конкурсной комиссии, как основание заключения контракта.</w:t>
      </w:r>
    </w:p>
    <w:p w:rsidR="00386DBF" w:rsidRPr="00094EAD" w:rsidRDefault="00386DBF" w:rsidP="002F4F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rPr>
      </w:pPr>
      <w:r w:rsidRPr="00094EAD">
        <w:rPr>
          <w:sz w:val="22"/>
        </w:rPr>
        <w:t>2.4.</w:t>
      </w:r>
      <w:r>
        <w:rPr>
          <w:sz w:val="22"/>
        </w:rPr>
        <w:t>5</w:t>
      </w:r>
      <w:r w:rsidRPr="00094EAD">
        <w:rPr>
          <w:sz w:val="22"/>
        </w:rPr>
        <w:t xml:space="preserve">.4. в безотзывной банковской гарантии прямо должно быть предусмотрено право заказчика на истребование суммы банковской гарантии полностью или частично в случае неисполнения, ненадлежащего исполнения исполнителем своих обязательств по контракту в предусмотренные сроки или в случае некачественного оказание услуг исполнителем, </w:t>
      </w:r>
    </w:p>
    <w:p w:rsidR="00386DBF" w:rsidRPr="00094EAD" w:rsidRDefault="00386DBF" w:rsidP="002F4F6E">
      <w:pPr>
        <w:pStyle w:val="msonormalcxspmiddle"/>
        <w:widowControl w:val="0"/>
        <w:ind w:firstLine="709"/>
        <w:jc w:val="both"/>
        <w:rPr>
          <w:sz w:val="22"/>
        </w:rPr>
      </w:pPr>
      <w:r w:rsidRPr="00094EAD">
        <w:rPr>
          <w:sz w:val="22"/>
        </w:rPr>
        <w:t>2.4.</w:t>
      </w:r>
      <w:r>
        <w:rPr>
          <w:sz w:val="22"/>
        </w:rPr>
        <w:t>5</w:t>
      </w:r>
      <w:r w:rsidRPr="00094EAD">
        <w:rPr>
          <w:sz w:val="22"/>
        </w:rPr>
        <w:t>.5. срок действия безотзывной банковской гарантии должен устанавливаться с учетом установленного общего срока оказания услуг по контракту и оканчиваться не ранее его завершения.</w:t>
      </w:r>
    </w:p>
    <w:p w:rsidR="00386DBF" w:rsidRPr="00094EAD" w:rsidRDefault="00386DBF" w:rsidP="002F4F6E">
      <w:pPr>
        <w:pStyle w:val="msonormalcxspmiddle"/>
        <w:widowControl w:val="0"/>
        <w:ind w:firstLine="709"/>
        <w:jc w:val="both"/>
        <w:rPr>
          <w:sz w:val="22"/>
        </w:rPr>
      </w:pPr>
      <w:r w:rsidRPr="00094EAD">
        <w:rPr>
          <w:sz w:val="22"/>
        </w:rPr>
        <w:t>2.4.</w:t>
      </w:r>
      <w:r>
        <w:rPr>
          <w:sz w:val="22"/>
        </w:rPr>
        <w:t>5</w:t>
      </w:r>
      <w:r w:rsidRPr="00094EAD">
        <w:rPr>
          <w:sz w:val="22"/>
        </w:rPr>
        <w:t>.6. безотзывная банковская гарантия должна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p>
    <w:p w:rsidR="00386DBF" w:rsidRPr="00094EAD" w:rsidRDefault="00386DBF" w:rsidP="002F4F6E">
      <w:pPr>
        <w:pStyle w:val="msonormalcxspmiddle"/>
        <w:widowControl w:val="0"/>
        <w:ind w:firstLine="709"/>
        <w:jc w:val="both"/>
        <w:rPr>
          <w:sz w:val="22"/>
        </w:rPr>
      </w:pPr>
      <w:r>
        <w:rPr>
          <w:sz w:val="22"/>
        </w:rPr>
        <w:t>2.4.5</w:t>
      </w:r>
      <w:r w:rsidRPr="00094EAD">
        <w:rPr>
          <w:sz w:val="22"/>
        </w:rPr>
        <w:t xml:space="preserve">.7. в банковской гарантии должно быть предусмотрено, что для истребования суммы обеспечения исполнения контракта заказчик направляет в банк письменное требование, оригинал банковской гарантии, прочие документы, подтверждающие ненадлежащее исполнение исполнителем своих обязательств по контракту. </w:t>
      </w:r>
    </w:p>
    <w:p w:rsidR="00386DBF" w:rsidRPr="00094EAD" w:rsidRDefault="00386DBF" w:rsidP="002F4F6E">
      <w:pPr>
        <w:pStyle w:val="msonormalcxspmiddle"/>
        <w:widowControl w:val="0"/>
        <w:ind w:firstLine="709"/>
        <w:jc w:val="both"/>
        <w:rPr>
          <w:sz w:val="22"/>
        </w:rPr>
      </w:pPr>
      <w:r w:rsidRPr="00094EAD">
        <w:rPr>
          <w:sz w:val="22"/>
        </w:rPr>
        <w:t xml:space="preserve">2.5.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на тех же условиях и в том же размере, которые указаны в настоящем разделе. </w:t>
      </w:r>
    </w:p>
    <w:p w:rsidR="00386DBF" w:rsidRPr="00094EAD" w:rsidRDefault="00386DBF" w:rsidP="002F4F6E">
      <w:pPr>
        <w:numPr>
          <w:ilvl w:val="1"/>
          <w:numId w:val="0"/>
        </w:numPr>
        <w:tabs>
          <w:tab w:val="num" w:pos="1836"/>
        </w:tabs>
        <w:ind w:firstLine="709"/>
        <w:jc w:val="both"/>
        <w:rPr>
          <w:sz w:val="22"/>
        </w:rPr>
      </w:pPr>
      <w:bookmarkStart w:id="53" w:name="_Toc123405490"/>
    </w:p>
    <w:p w:rsidR="00386DBF" w:rsidRPr="00094EAD" w:rsidRDefault="00386DBF" w:rsidP="002F4F6E">
      <w:pPr>
        <w:numPr>
          <w:ilvl w:val="1"/>
          <w:numId w:val="0"/>
        </w:numPr>
        <w:tabs>
          <w:tab w:val="num" w:pos="1836"/>
        </w:tabs>
        <w:ind w:firstLine="709"/>
        <w:jc w:val="both"/>
        <w:rPr>
          <w:sz w:val="22"/>
        </w:rPr>
      </w:pPr>
      <w:r w:rsidRPr="00094EAD">
        <w:rPr>
          <w:sz w:val="22"/>
        </w:rPr>
        <w:t>2.5. Обеспечение защиты прав и законных интересов участников размещения заказов.</w:t>
      </w:r>
      <w:bookmarkEnd w:id="53"/>
    </w:p>
    <w:p w:rsidR="00386DBF" w:rsidRPr="00094EAD" w:rsidRDefault="00386DBF" w:rsidP="002F4F6E">
      <w:pPr>
        <w:numPr>
          <w:ilvl w:val="2"/>
          <w:numId w:val="0"/>
        </w:numPr>
        <w:tabs>
          <w:tab w:val="left" w:pos="180"/>
          <w:tab w:val="num" w:pos="1487"/>
        </w:tabs>
        <w:ind w:firstLine="709"/>
        <w:jc w:val="both"/>
        <w:rPr>
          <w:sz w:val="22"/>
        </w:rPr>
      </w:pPr>
      <w:r w:rsidRPr="00094EAD">
        <w:rPr>
          <w:sz w:val="22"/>
        </w:rPr>
        <w:t xml:space="preserve">Действия (бездействия) заказчика, конкурсной комиссии могут быть обжалованы в порядке, установленном действующим законодательством Российской Федерации. </w:t>
      </w:r>
    </w:p>
    <w:p w:rsidR="00386DBF" w:rsidRPr="00094EAD" w:rsidRDefault="00386DBF" w:rsidP="002F4F6E">
      <w:pPr>
        <w:numPr>
          <w:ilvl w:val="1"/>
          <w:numId w:val="0"/>
        </w:numPr>
        <w:tabs>
          <w:tab w:val="num" w:pos="1836"/>
        </w:tabs>
        <w:ind w:firstLine="709"/>
        <w:jc w:val="both"/>
        <w:rPr>
          <w:sz w:val="22"/>
        </w:rPr>
      </w:pPr>
      <w:bookmarkStart w:id="54" w:name="_Toc123405491"/>
    </w:p>
    <w:p w:rsidR="00386DBF" w:rsidRPr="00094EAD" w:rsidRDefault="00386DBF" w:rsidP="002F4F6E">
      <w:pPr>
        <w:numPr>
          <w:ilvl w:val="1"/>
          <w:numId w:val="0"/>
        </w:numPr>
        <w:tabs>
          <w:tab w:val="num" w:pos="1836"/>
        </w:tabs>
        <w:ind w:firstLine="709"/>
        <w:jc w:val="both"/>
        <w:rPr>
          <w:sz w:val="22"/>
        </w:rPr>
      </w:pPr>
      <w:r w:rsidRPr="00094EAD">
        <w:rPr>
          <w:sz w:val="22"/>
        </w:rPr>
        <w:t>2.6. Урегулирование споров</w:t>
      </w:r>
      <w:bookmarkEnd w:id="54"/>
    </w:p>
    <w:p w:rsidR="00386DBF" w:rsidRPr="00094EAD" w:rsidRDefault="00386DBF" w:rsidP="002F4F6E">
      <w:pPr>
        <w:numPr>
          <w:ilvl w:val="2"/>
          <w:numId w:val="0"/>
        </w:numPr>
        <w:tabs>
          <w:tab w:val="left" w:pos="0"/>
          <w:tab w:val="left" w:pos="720"/>
          <w:tab w:val="num" w:pos="1487"/>
        </w:tabs>
        <w:ind w:firstLine="709"/>
        <w:jc w:val="both"/>
        <w:rPr>
          <w:sz w:val="22"/>
        </w:rPr>
      </w:pPr>
      <w:r w:rsidRPr="00094EAD">
        <w:rPr>
          <w:sz w:val="22"/>
        </w:rPr>
        <w:t>В случае возникновения любых противоречий, претензий и разногласий и споров, связанных с размещением  муниципального заказа путем проведения конкурса участники размещения заказа, заказчик и конкурсная комиссия предпринимают усилия для урегулирования таких противоречий, претензий и разногласий в добровольном порядке.</w:t>
      </w:r>
    </w:p>
    <w:p w:rsidR="00386DBF" w:rsidRPr="00094EAD" w:rsidRDefault="00386DBF" w:rsidP="002F4F6E">
      <w:pPr>
        <w:numPr>
          <w:ilvl w:val="2"/>
          <w:numId w:val="0"/>
        </w:numPr>
        <w:tabs>
          <w:tab w:val="left" w:pos="0"/>
          <w:tab w:val="left" w:pos="540"/>
          <w:tab w:val="left" w:pos="720"/>
          <w:tab w:val="num" w:pos="1487"/>
        </w:tabs>
        <w:ind w:firstLine="709"/>
        <w:jc w:val="both"/>
        <w:rPr>
          <w:sz w:val="22"/>
        </w:rPr>
      </w:pPr>
      <w:r w:rsidRPr="00094EAD">
        <w:rPr>
          <w:sz w:val="22"/>
        </w:rPr>
        <w:t>Любые споры, остающиеся неурегулированными во внесудебном порядке разрешаются в судебном порядке.</w:t>
      </w:r>
    </w:p>
    <w:p w:rsidR="00386DBF" w:rsidRPr="00094EAD" w:rsidRDefault="00386DBF" w:rsidP="00386DBF">
      <w:pPr>
        <w:numPr>
          <w:ilvl w:val="2"/>
          <w:numId w:val="0"/>
        </w:numPr>
        <w:tabs>
          <w:tab w:val="left" w:pos="0"/>
          <w:tab w:val="left" w:pos="540"/>
          <w:tab w:val="left" w:pos="720"/>
          <w:tab w:val="num" w:pos="1487"/>
        </w:tabs>
        <w:ind w:left="720" w:hanging="720"/>
        <w:rPr>
          <w:sz w:val="22"/>
        </w:rPr>
      </w:pPr>
    </w:p>
    <w:p w:rsidR="00386DBF" w:rsidRPr="00094EAD" w:rsidRDefault="00386DBF" w:rsidP="00386DBF">
      <w:pPr>
        <w:widowControl w:val="0"/>
        <w:ind w:firstLine="709"/>
        <w:outlineLvl w:val="0"/>
        <w:rPr>
          <w:sz w:val="22"/>
        </w:rPr>
        <w:sectPr w:rsidR="00386DBF" w:rsidRPr="00094EAD">
          <w:pgSz w:w="11906" w:h="16838" w:code="9"/>
          <w:pgMar w:top="539" w:right="567" w:bottom="899" w:left="1134" w:header="720" w:footer="720" w:gutter="0"/>
          <w:cols w:space="708"/>
          <w:docGrid w:linePitch="360"/>
        </w:sectPr>
      </w:pPr>
    </w:p>
    <w:p w:rsidR="00386DBF" w:rsidRPr="00094EAD" w:rsidRDefault="00386DBF" w:rsidP="001A0CB1">
      <w:pPr>
        <w:widowControl w:val="0"/>
        <w:ind w:firstLine="709"/>
        <w:jc w:val="center"/>
        <w:outlineLvl w:val="0"/>
        <w:rPr>
          <w:sz w:val="22"/>
        </w:rPr>
      </w:pPr>
      <w:r w:rsidRPr="00094EAD">
        <w:rPr>
          <w:sz w:val="22"/>
        </w:rPr>
        <w:lastRenderedPageBreak/>
        <w:t>РАЗДЕЛ 3.ИНФОРМАЦИОННАЯ КАРТА КОНКУРСА</w:t>
      </w:r>
    </w:p>
    <w:p w:rsidR="00386DBF" w:rsidRPr="00094EAD" w:rsidRDefault="00386DBF" w:rsidP="00386DBF">
      <w:pPr>
        <w:pStyle w:val="af0"/>
        <w:spacing w:after="0"/>
        <w:ind w:firstLine="283"/>
        <w:rPr>
          <w:sz w:val="22"/>
        </w:rPr>
      </w:pPr>
      <w:r w:rsidRPr="00094EAD">
        <w:rPr>
          <w:sz w:val="22"/>
        </w:rPr>
        <w:t>Нижеследующие конкретные данные по оказываемым услугам, являются дополнением к условиям Инструкции участникам размещения заказа. В случае противоречия между условиями Инструкции и положениями информационной карты последняя имеет преобладающую силу.</w:t>
      </w:r>
    </w:p>
    <w:tbl>
      <w:tblPr>
        <w:tblW w:w="10456" w:type="dxa"/>
        <w:tblInd w:w="108" w:type="dxa"/>
        <w:tblLayout w:type="fixed"/>
        <w:tblLook w:val="0000"/>
      </w:tblPr>
      <w:tblGrid>
        <w:gridCol w:w="817"/>
        <w:gridCol w:w="3260"/>
        <w:gridCol w:w="6379"/>
      </w:tblGrid>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rPr>
                <w:b/>
              </w:rPr>
            </w:pPr>
            <w:r w:rsidRPr="00094EAD">
              <w:rPr>
                <w:b/>
                <w:sz w:val="22"/>
              </w:rPr>
              <w:t>№</w:t>
            </w:r>
          </w:p>
          <w:p w:rsidR="00386DBF" w:rsidRPr="00094EAD" w:rsidRDefault="00386DBF" w:rsidP="00386DBF">
            <w:pPr>
              <w:widowControl w:val="0"/>
              <w:jc w:val="center"/>
              <w:rPr>
                <w:b/>
              </w:rPr>
            </w:pPr>
            <w:r w:rsidRPr="00094EAD">
              <w:rPr>
                <w:b/>
                <w:sz w:val="22"/>
              </w:rPr>
              <w:t>п/п</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rPr>
                <w:b/>
              </w:rPr>
            </w:pPr>
            <w:r w:rsidRPr="00094EAD">
              <w:rPr>
                <w:b/>
                <w:sz w:val="22"/>
              </w:rPr>
              <w:t>Наименование пункта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rPr>
                <w:b/>
              </w:rPr>
            </w:pPr>
            <w:r w:rsidRPr="00094EAD">
              <w:rPr>
                <w:b/>
                <w:sz w:val="22"/>
              </w:rPr>
              <w:t>Общие сведения</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tabs>
                <w:tab w:val="left" w:pos="180"/>
              </w:tabs>
            </w:pPr>
            <w:r w:rsidRPr="00094EAD">
              <w:rPr>
                <w:sz w:val="22"/>
              </w:rPr>
              <w:t>1.</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Наименование, место нахождения, почтовый адрес, адрес электронной почты, номер контактного телефона  Заказчика</w:t>
            </w:r>
          </w:p>
        </w:tc>
        <w:tc>
          <w:tcPr>
            <w:tcW w:w="6379" w:type="dxa"/>
            <w:tcBorders>
              <w:top w:val="single" w:sz="4" w:space="0" w:color="auto"/>
              <w:left w:val="single" w:sz="4" w:space="0" w:color="auto"/>
              <w:bottom w:val="single" w:sz="4" w:space="0" w:color="auto"/>
              <w:right w:val="single" w:sz="4" w:space="0" w:color="auto"/>
            </w:tcBorders>
          </w:tcPr>
          <w:p w:rsidR="00386DBF" w:rsidRPr="00151EF3" w:rsidRDefault="00386DBF" w:rsidP="005B1AE0">
            <w:pPr>
              <w:widowControl w:val="0"/>
              <w:jc w:val="both"/>
              <w:rPr>
                <w:sz w:val="22"/>
              </w:rPr>
            </w:pPr>
            <w:r w:rsidRPr="00151EF3">
              <w:rPr>
                <w:sz w:val="22"/>
              </w:rPr>
              <w:t>Финансовое управление администрации Катав-Ивановского муниципального района Челябинской области</w:t>
            </w:r>
          </w:p>
          <w:p w:rsidR="00386DBF" w:rsidRPr="00151EF3" w:rsidRDefault="00386DBF" w:rsidP="005B1AE0">
            <w:pPr>
              <w:widowControl w:val="0"/>
              <w:jc w:val="both"/>
            </w:pPr>
            <w:r w:rsidRPr="00151EF3">
              <w:rPr>
                <w:sz w:val="22"/>
                <w:szCs w:val="22"/>
              </w:rPr>
              <w:t>456110,Челябинская область, г.Катав-Ивановск, ул.Ст.Разина, 45</w:t>
            </w:r>
          </w:p>
          <w:p w:rsidR="00386DBF" w:rsidRPr="00151EF3" w:rsidRDefault="00386DBF" w:rsidP="005B1AE0">
            <w:pPr>
              <w:widowControl w:val="0"/>
              <w:jc w:val="both"/>
              <w:rPr>
                <w:sz w:val="22"/>
                <w:szCs w:val="22"/>
              </w:rPr>
            </w:pPr>
            <w:r w:rsidRPr="00151EF3">
              <w:rPr>
                <w:sz w:val="22"/>
                <w:szCs w:val="22"/>
              </w:rPr>
              <w:t>8(35147) 3-11-92 , Чечеткина Светлана Леонидовна</w:t>
            </w:r>
          </w:p>
          <w:p w:rsidR="00796D59" w:rsidRPr="00151EF3" w:rsidRDefault="00796D59" w:rsidP="005B1AE0">
            <w:pPr>
              <w:ind w:left="60" w:hanging="60"/>
              <w:jc w:val="both"/>
              <w:rPr>
                <w:sz w:val="22"/>
                <w:szCs w:val="22"/>
              </w:rPr>
            </w:pPr>
            <w:r w:rsidRPr="00151EF3">
              <w:rPr>
                <w:sz w:val="22"/>
                <w:szCs w:val="22"/>
              </w:rPr>
              <w:t xml:space="preserve">      Ергунов Вячеслав Александрович, тел: 8 (35147) 3-17-45</w:t>
            </w:r>
          </w:p>
          <w:p w:rsidR="00796D59" w:rsidRPr="00151EF3" w:rsidRDefault="00796D59" w:rsidP="005B1AE0">
            <w:pPr>
              <w:widowControl w:val="0"/>
              <w:jc w:val="both"/>
              <w:rPr>
                <w:sz w:val="22"/>
                <w:szCs w:val="22"/>
              </w:rPr>
            </w:pPr>
          </w:p>
          <w:p w:rsidR="00386DBF" w:rsidRPr="008F19E9" w:rsidRDefault="00386DBF" w:rsidP="005B1AE0">
            <w:pPr>
              <w:jc w:val="both"/>
              <w:rPr>
                <w:sz w:val="22"/>
                <w:szCs w:val="22"/>
              </w:rPr>
            </w:pPr>
            <w:r w:rsidRPr="00151EF3">
              <w:rPr>
                <w:sz w:val="22"/>
                <w:szCs w:val="22"/>
              </w:rPr>
              <w:t xml:space="preserve">Адрес электронной почты: </w:t>
            </w:r>
            <w:r w:rsidRPr="00151EF3">
              <w:rPr>
                <w:sz w:val="22"/>
                <w:szCs w:val="22"/>
                <w:lang w:val="en-US"/>
              </w:rPr>
              <w:t>Finkav</w:t>
            </w:r>
            <w:r w:rsidRPr="00151EF3">
              <w:rPr>
                <w:sz w:val="22"/>
                <w:szCs w:val="22"/>
              </w:rPr>
              <w:t>-</w:t>
            </w:r>
            <w:r w:rsidRPr="00151EF3">
              <w:rPr>
                <w:sz w:val="22"/>
                <w:szCs w:val="22"/>
                <w:lang w:val="en-US"/>
              </w:rPr>
              <w:t>Iv</w:t>
            </w:r>
            <w:r w:rsidRPr="00151EF3">
              <w:rPr>
                <w:sz w:val="22"/>
                <w:szCs w:val="22"/>
              </w:rPr>
              <w:t>@</w:t>
            </w:r>
            <w:r w:rsidRPr="00151EF3">
              <w:rPr>
                <w:sz w:val="22"/>
                <w:szCs w:val="22"/>
                <w:lang w:val="en-US"/>
              </w:rPr>
              <w:t>mail</w:t>
            </w:r>
            <w:r w:rsidRPr="00151EF3">
              <w:rPr>
                <w:sz w:val="22"/>
                <w:szCs w:val="22"/>
              </w:rPr>
              <w:t>.</w:t>
            </w:r>
            <w:r w:rsidRPr="00151EF3">
              <w:rPr>
                <w:sz w:val="22"/>
                <w:szCs w:val="22"/>
                <w:lang w:val="en-US"/>
              </w:rPr>
              <w:t>ru</w:t>
            </w:r>
          </w:p>
          <w:p w:rsidR="00386DBF" w:rsidRPr="00094EAD" w:rsidRDefault="00386DBF" w:rsidP="005B1AE0">
            <w:pPr>
              <w:widowControl w:val="0"/>
              <w:jc w:val="both"/>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tabs>
                <w:tab w:val="left" w:pos="180"/>
              </w:tabs>
              <w:rPr>
                <w:sz w:val="22"/>
                <w:szCs w:val="22"/>
              </w:rPr>
            </w:pPr>
            <w:r w:rsidRPr="008F19E9">
              <w:rPr>
                <w:sz w:val="22"/>
                <w:szCs w:val="22"/>
              </w:rPr>
              <w:t>2</w:t>
            </w:r>
          </w:p>
        </w:tc>
        <w:tc>
          <w:tcPr>
            <w:tcW w:w="3260"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rPr>
                <w:sz w:val="22"/>
                <w:szCs w:val="22"/>
              </w:rPr>
            </w:pPr>
            <w:r w:rsidRPr="008F19E9">
              <w:rPr>
                <w:sz w:val="22"/>
                <w:szCs w:val="22"/>
              </w:rPr>
              <w:t>Уполномоченный орган</w:t>
            </w:r>
          </w:p>
        </w:tc>
        <w:tc>
          <w:tcPr>
            <w:tcW w:w="6379" w:type="dxa"/>
            <w:tcBorders>
              <w:top w:val="single" w:sz="4" w:space="0" w:color="auto"/>
              <w:left w:val="single" w:sz="4" w:space="0" w:color="auto"/>
              <w:bottom w:val="single" w:sz="4" w:space="0" w:color="auto"/>
              <w:right w:val="single" w:sz="4" w:space="0" w:color="auto"/>
            </w:tcBorders>
          </w:tcPr>
          <w:p w:rsidR="00386DBF" w:rsidRPr="004D4F28" w:rsidRDefault="00386DBF" w:rsidP="005B1AE0">
            <w:pPr>
              <w:jc w:val="both"/>
              <w:rPr>
                <w:b/>
                <w:i/>
                <w:sz w:val="22"/>
                <w:szCs w:val="22"/>
              </w:rPr>
            </w:pPr>
            <w:r w:rsidRPr="004D4F28">
              <w:rPr>
                <w:b/>
                <w:bCs/>
                <w:i/>
                <w:sz w:val="22"/>
                <w:szCs w:val="22"/>
              </w:rPr>
              <w:t>Отдел муниципального заказа, координации потребительского рынка</w:t>
            </w:r>
            <w:r w:rsidR="00151EF3" w:rsidRPr="004D4F28">
              <w:rPr>
                <w:b/>
                <w:bCs/>
                <w:i/>
                <w:sz w:val="22"/>
                <w:szCs w:val="22"/>
              </w:rPr>
              <w:t>, цен и тарифов</w:t>
            </w:r>
            <w:r w:rsidRPr="004D4F28">
              <w:rPr>
                <w:b/>
                <w:bCs/>
                <w:i/>
                <w:sz w:val="22"/>
                <w:szCs w:val="22"/>
              </w:rPr>
              <w:t xml:space="preserve"> Администрации Катав-Ивановского муниципального района</w:t>
            </w:r>
          </w:p>
          <w:p w:rsidR="00386DBF" w:rsidRPr="004D4F28" w:rsidRDefault="00386DBF" w:rsidP="005B1AE0">
            <w:pPr>
              <w:jc w:val="both"/>
              <w:rPr>
                <w:bCs/>
                <w:sz w:val="22"/>
                <w:szCs w:val="22"/>
              </w:rPr>
            </w:pPr>
            <w:r w:rsidRPr="004D4F28">
              <w:rPr>
                <w:sz w:val="22"/>
                <w:szCs w:val="22"/>
              </w:rPr>
              <w:t xml:space="preserve">Почтовый адрес – 456110, Челябинская область, г. Катав-Ивановск, ул. С.Разина. </w:t>
            </w:r>
            <w:r w:rsidRPr="004D4F28">
              <w:rPr>
                <w:bCs/>
                <w:sz w:val="22"/>
                <w:szCs w:val="22"/>
              </w:rPr>
              <w:t xml:space="preserve">  45</w:t>
            </w:r>
          </w:p>
          <w:p w:rsidR="001A0CB1" w:rsidRPr="004D4F28" w:rsidRDefault="00386DBF" w:rsidP="005B1AE0">
            <w:pPr>
              <w:jc w:val="both"/>
              <w:rPr>
                <w:sz w:val="22"/>
                <w:szCs w:val="22"/>
              </w:rPr>
            </w:pPr>
            <w:r w:rsidRPr="004D4F28">
              <w:rPr>
                <w:sz w:val="22"/>
                <w:szCs w:val="22"/>
              </w:rPr>
              <w:t xml:space="preserve">Адрес электронной почты: </w:t>
            </w:r>
            <w:r w:rsidR="009F1665" w:rsidRPr="004D4F28">
              <w:rPr>
                <w:lang w:val="en-US"/>
              </w:rPr>
              <w:t>zakazkat</w:t>
            </w:r>
            <w:r w:rsidR="009F1665" w:rsidRPr="004D4F28">
              <w:t>-</w:t>
            </w:r>
            <w:r w:rsidR="009F1665" w:rsidRPr="004D4F28">
              <w:rPr>
                <w:lang w:val="en-US"/>
              </w:rPr>
              <w:t>iv</w:t>
            </w:r>
            <w:r w:rsidR="009F1665" w:rsidRPr="004D4F28">
              <w:t>@</w:t>
            </w:r>
            <w:r w:rsidR="009F1665" w:rsidRPr="004D4F28">
              <w:rPr>
                <w:lang w:val="en-US"/>
              </w:rPr>
              <w:t>mail</w:t>
            </w:r>
            <w:r w:rsidR="009F1665" w:rsidRPr="004D4F28">
              <w:t>.ru</w:t>
            </w:r>
          </w:p>
          <w:p w:rsidR="00386DBF" w:rsidRPr="008F19E9" w:rsidRDefault="00386DBF" w:rsidP="00151EF3">
            <w:pPr>
              <w:jc w:val="both"/>
              <w:rPr>
                <w:sz w:val="22"/>
                <w:szCs w:val="22"/>
              </w:rPr>
            </w:pPr>
            <w:r w:rsidRPr="004D4F28">
              <w:rPr>
                <w:sz w:val="22"/>
                <w:szCs w:val="22"/>
              </w:rPr>
              <w:t xml:space="preserve">Тел/факс. (Контактное лицо –  </w:t>
            </w:r>
            <w:r w:rsidR="00151EF3" w:rsidRPr="004D4F28">
              <w:rPr>
                <w:sz w:val="22"/>
                <w:szCs w:val="22"/>
              </w:rPr>
              <w:t>Глазунова Виктория Валерьевна</w:t>
            </w:r>
            <w:r w:rsidRPr="004D4F28">
              <w:rPr>
                <w:sz w:val="22"/>
                <w:szCs w:val="22"/>
              </w:rPr>
              <w:t>, тел.(835147)</w:t>
            </w:r>
            <w:r w:rsidR="00151EF3" w:rsidRPr="004D4F28">
              <w:rPr>
                <w:sz w:val="22"/>
                <w:szCs w:val="22"/>
              </w:rPr>
              <w:t xml:space="preserve"> </w:t>
            </w:r>
            <w:r w:rsidRPr="004D4F28">
              <w:rPr>
                <w:sz w:val="22"/>
                <w:szCs w:val="22"/>
              </w:rPr>
              <w:t>3-14-38</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3</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Срок, место и порядок предоставления конкурсной документации</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5B1AE0">
            <w:pPr>
              <w:widowControl w:val="0"/>
              <w:jc w:val="both"/>
            </w:pPr>
            <w:r w:rsidRPr="00094EAD">
              <w:rPr>
                <w:sz w:val="22"/>
              </w:rPr>
              <w:t xml:space="preserve">Конкурсная документация размещается на официальном сайте </w:t>
            </w:r>
            <w:r w:rsidRPr="00094EAD">
              <w:rPr>
                <w:color w:val="000000"/>
                <w:sz w:val="22"/>
              </w:rPr>
              <w:t>http://zakupki.gov.ru</w:t>
            </w:r>
            <w:r w:rsidRPr="00094EAD">
              <w:rPr>
                <w:sz w:val="22"/>
              </w:rPr>
              <w:t xml:space="preserve"> в день опубликования извещения о проведении конкурса. Начиная со дня опубликования извещения о проведении конкурса, и до даты вскрытия конвертов с конкурсной документацией, конкурсную документацию на бумажных носителях можно получить по адресу </w:t>
            </w:r>
            <w:r w:rsidRPr="008F19E9">
              <w:rPr>
                <w:sz w:val="22"/>
                <w:szCs w:val="22"/>
              </w:rPr>
              <w:t>Уполномоченного органа</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4</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Официальный сайт, на котором размещается информация о проведении конкурса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rPr>
                <w:highlight w:val="yellow"/>
              </w:rPr>
            </w:pPr>
            <w:r w:rsidRPr="00094EAD">
              <w:rPr>
                <w:sz w:val="22"/>
              </w:rPr>
              <w:t>http://zakupki.gov.ru</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5</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Вид и предмет конкурса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5B1AE0">
            <w:pPr>
              <w:widowControl w:val="0"/>
              <w:jc w:val="both"/>
            </w:pPr>
            <w:r w:rsidRPr="00094EAD">
              <w:rPr>
                <w:sz w:val="22"/>
              </w:rPr>
              <w:t>Открытый конкурс на право заключения  муниципального контракта на оказание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6</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Краткая характеристика услуг, заявляемых к оказанию в рамках конкурса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5B1AE0">
            <w:pPr>
              <w:widowControl w:val="0"/>
              <w:jc w:val="both"/>
            </w:pPr>
            <w:r w:rsidRPr="00094EAD">
              <w:rPr>
                <w:sz w:val="22"/>
              </w:rPr>
              <w:t>Оказание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в соответствии с требованиями, изложенными в Разделе 4 конкурсной документации.</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7</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 xml:space="preserve">Место, условияи сроки  оказания услуг </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5B1AE0">
            <w:pPr>
              <w:tabs>
                <w:tab w:val="num" w:pos="360"/>
                <w:tab w:val="num" w:pos="1307"/>
              </w:tabs>
            </w:pPr>
            <w:r w:rsidRPr="00094EAD">
              <w:rPr>
                <w:sz w:val="22"/>
              </w:rPr>
              <w:t xml:space="preserve">Место: в соответствии с проектом контракта </w:t>
            </w:r>
          </w:p>
          <w:p w:rsidR="00386DBF" w:rsidRPr="00094EAD" w:rsidRDefault="00386DBF" w:rsidP="005B1AE0">
            <w:pPr>
              <w:tabs>
                <w:tab w:val="left" w:pos="708"/>
              </w:tabs>
            </w:pPr>
            <w:r w:rsidRPr="00094EAD">
              <w:rPr>
                <w:sz w:val="22"/>
              </w:rPr>
              <w:t xml:space="preserve">Условия: в соответствии с проектом контракта </w:t>
            </w:r>
          </w:p>
          <w:p w:rsidR="00386DBF" w:rsidRPr="005B1AE0" w:rsidRDefault="00386DBF" w:rsidP="005B1AE0">
            <w:pPr>
              <w:tabs>
                <w:tab w:val="num" w:pos="1307"/>
              </w:tabs>
              <w:rPr>
                <w:sz w:val="22"/>
                <w:szCs w:val="22"/>
              </w:rPr>
            </w:pPr>
            <w:r w:rsidRPr="005B1AE0">
              <w:rPr>
                <w:sz w:val="22"/>
                <w:szCs w:val="22"/>
              </w:rPr>
              <w:t>Срок:  с 01.01.201</w:t>
            </w:r>
            <w:r w:rsidR="005B1AE0">
              <w:rPr>
                <w:sz w:val="22"/>
                <w:szCs w:val="22"/>
              </w:rPr>
              <w:t>4</w:t>
            </w:r>
            <w:r w:rsidRPr="005B1AE0">
              <w:rPr>
                <w:sz w:val="22"/>
                <w:szCs w:val="22"/>
              </w:rPr>
              <w:t xml:space="preserve"> по 31.12.201</w:t>
            </w:r>
            <w:r w:rsidR="005B1AE0">
              <w:rPr>
                <w:sz w:val="22"/>
                <w:szCs w:val="22"/>
              </w:rPr>
              <w:t>4</w:t>
            </w:r>
            <w:r w:rsidRPr="005B1AE0">
              <w:rPr>
                <w:sz w:val="22"/>
                <w:szCs w:val="22"/>
              </w:rPr>
              <w:t xml:space="preserve"> г. включительно. </w:t>
            </w:r>
          </w:p>
          <w:p w:rsidR="00386DBF" w:rsidRPr="005B1AE0" w:rsidRDefault="00386DBF" w:rsidP="005B1AE0">
            <w:pPr>
              <w:pStyle w:val="aff1"/>
              <w:spacing w:before="0" w:beforeAutospacing="0" w:after="0" w:afterAutospacing="0"/>
              <w:ind w:left="720"/>
              <w:rPr>
                <w:rFonts w:ascii="Times New Roman" w:hAnsi="Times New Roman" w:cs="Times New Roman"/>
                <w:sz w:val="22"/>
                <w:szCs w:val="22"/>
                <w:lang w:val="ru-RU"/>
              </w:rPr>
            </w:pPr>
            <w:r w:rsidRPr="005B1AE0">
              <w:rPr>
                <w:rFonts w:ascii="Times New Roman" w:hAnsi="Times New Roman" w:cs="Times New Roman"/>
                <w:sz w:val="22"/>
                <w:szCs w:val="22"/>
                <w:lang w:val="ru-RU"/>
              </w:rPr>
              <w:t>Услуги оказываются по этапам:</w:t>
            </w:r>
          </w:p>
          <w:p w:rsidR="00386DBF" w:rsidRPr="005B1AE0" w:rsidRDefault="00386DBF" w:rsidP="005B1AE0">
            <w:pPr>
              <w:pStyle w:val="aff1"/>
              <w:spacing w:before="0" w:beforeAutospacing="0" w:after="0" w:afterAutospacing="0"/>
              <w:ind w:left="720"/>
              <w:rPr>
                <w:rFonts w:ascii="Times New Roman" w:hAnsi="Times New Roman" w:cs="Times New Roman"/>
                <w:sz w:val="22"/>
                <w:szCs w:val="22"/>
                <w:lang w:val="ru-RU"/>
              </w:rPr>
            </w:pPr>
            <w:r w:rsidRPr="005B1AE0">
              <w:rPr>
                <w:rFonts w:ascii="Times New Roman" w:hAnsi="Times New Roman" w:cs="Times New Roman"/>
                <w:sz w:val="22"/>
                <w:szCs w:val="22"/>
              </w:rPr>
              <w:t>I</w:t>
            </w:r>
            <w:r w:rsidRPr="005B1AE0">
              <w:rPr>
                <w:rFonts w:ascii="Times New Roman" w:hAnsi="Times New Roman" w:cs="Times New Roman"/>
                <w:sz w:val="22"/>
                <w:szCs w:val="22"/>
                <w:lang w:val="ru-RU"/>
              </w:rPr>
              <w:t>. этап: с 01.01.201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г. по 25.03.201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г.;</w:t>
            </w:r>
          </w:p>
          <w:p w:rsidR="00386DBF" w:rsidRPr="005B1AE0" w:rsidRDefault="00386DBF" w:rsidP="005B1AE0">
            <w:pPr>
              <w:pStyle w:val="aff1"/>
              <w:spacing w:before="0" w:beforeAutospacing="0" w:after="0" w:afterAutospacing="0"/>
              <w:ind w:left="720"/>
              <w:rPr>
                <w:rFonts w:ascii="Times New Roman" w:hAnsi="Times New Roman" w:cs="Times New Roman"/>
                <w:sz w:val="22"/>
                <w:szCs w:val="22"/>
                <w:lang w:val="ru-RU"/>
              </w:rPr>
            </w:pPr>
            <w:r w:rsidRPr="005B1AE0">
              <w:rPr>
                <w:rFonts w:ascii="Times New Roman" w:hAnsi="Times New Roman" w:cs="Times New Roman"/>
                <w:sz w:val="22"/>
                <w:szCs w:val="22"/>
              </w:rPr>
              <w:t>II</w:t>
            </w:r>
            <w:r w:rsidRPr="005B1AE0">
              <w:rPr>
                <w:rFonts w:ascii="Times New Roman" w:hAnsi="Times New Roman" w:cs="Times New Roman"/>
                <w:sz w:val="22"/>
                <w:szCs w:val="22"/>
                <w:lang w:val="ru-RU"/>
              </w:rPr>
              <w:t>. этап: с 26.03.201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г. по 25.06.201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 xml:space="preserve"> г.;</w:t>
            </w:r>
          </w:p>
          <w:p w:rsidR="00386DBF" w:rsidRPr="005B1AE0" w:rsidRDefault="00386DBF" w:rsidP="005B1AE0">
            <w:pPr>
              <w:pStyle w:val="aff1"/>
              <w:spacing w:before="0" w:beforeAutospacing="0" w:after="0" w:afterAutospacing="0"/>
              <w:ind w:left="720"/>
              <w:rPr>
                <w:rFonts w:ascii="Times New Roman" w:hAnsi="Times New Roman" w:cs="Times New Roman"/>
                <w:sz w:val="22"/>
                <w:szCs w:val="22"/>
                <w:lang w:val="ru-RU"/>
              </w:rPr>
            </w:pPr>
            <w:r w:rsidRPr="005B1AE0">
              <w:rPr>
                <w:rFonts w:ascii="Times New Roman" w:hAnsi="Times New Roman" w:cs="Times New Roman"/>
                <w:sz w:val="22"/>
                <w:szCs w:val="22"/>
              </w:rPr>
              <w:t>III</w:t>
            </w:r>
            <w:r w:rsidRPr="005B1AE0">
              <w:rPr>
                <w:rFonts w:ascii="Times New Roman" w:hAnsi="Times New Roman" w:cs="Times New Roman"/>
                <w:sz w:val="22"/>
                <w:szCs w:val="22"/>
                <w:lang w:val="ru-RU"/>
              </w:rPr>
              <w:t>. этап: с 26.06.201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г. по 25.09.201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 xml:space="preserve"> г.;</w:t>
            </w:r>
          </w:p>
          <w:p w:rsidR="00386DBF" w:rsidRPr="005B1AE0" w:rsidRDefault="00386DBF" w:rsidP="005B1AE0">
            <w:pPr>
              <w:pStyle w:val="aff1"/>
              <w:spacing w:before="0" w:beforeAutospacing="0" w:after="0" w:afterAutospacing="0"/>
              <w:ind w:left="720"/>
              <w:rPr>
                <w:rFonts w:ascii="Times New Roman" w:hAnsi="Times New Roman" w:cs="Times New Roman"/>
                <w:sz w:val="22"/>
                <w:szCs w:val="22"/>
                <w:lang w:val="ru-RU"/>
              </w:rPr>
            </w:pPr>
            <w:r w:rsidRPr="005B1AE0">
              <w:rPr>
                <w:rFonts w:ascii="Times New Roman" w:hAnsi="Times New Roman" w:cs="Times New Roman"/>
                <w:sz w:val="22"/>
                <w:szCs w:val="22"/>
              </w:rPr>
              <w:t>IV</w:t>
            </w:r>
            <w:r w:rsidRPr="005B1AE0">
              <w:rPr>
                <w:rFonts w:ascii="Times New Roman" w:hAnsi="Times New Roman" w:cs="Times New Roman"/>
                <w:sz w:val="22"/>
                <w:szCs w:val="22"/>
                <w:lang w:val="ru-RU"/>
              </w:rPr>
              <w:t>. этап: с 26.09.201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г. по 31.12.201</w:t>
            </w:r>
            <w:r w:rsidR="005B1AE0">
              <w:rPr>
                <w:rFonts w:ascii="Times New Roman" w:hAnsi="Times New Roman" w:cs="Times New Roman"/>
                <w:sz w:val="22"/>
                <w:szCs w:val="22"/>
                <w:lang w:val="ru-RU"/>
              </w:rPr>
              <w:t>4</w:t>
            </w:r>
            <w:r w:rsidRPr="005B1AE0">
              <w:rPr>
                <w:rFonts w:ascii="Times New Roman" w:hAnsi="Times New Roman" w:cs="Times New Roman"/>
                <w:sz w:val="22"/>
                <w:szCs w:val="22"/>
                <w:lang w:val="ru-RU"/>
              </w:rPr>
              <w:t xml:space="preserve"> г.</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8F19E9">
              <w:rPr>
                <w:sz w:val="22"/>
                <w:szCs w:val="22"/>
              </w:rPr>
              <w:t>8</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Финансовые условия</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8F19E9">
              <w:rPr>
                <w:sz w:val="22"/>
                <w:szCs w:val="22"/>
              </w:rPr>
              <w:t>87</w:t>
            </w:r>
            <w:r w:rsidRPr="00094EAD">
              <w:rPr>
                <w:sz w:val="22"/>
              </w:rPr>
              <w:t>.1.</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 xml:space="preserve">Начальная (максимальная) цена контракта </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F26B9C" w:rsidP="00386DBF">
            <w:pPr>
              <w:widowControl w:val="0"/>
              <w:snapToGrid w:val="0"/>
            </w:pPr>
            <w:r>
              <w:rPr>
                <w:sz w:val="22"/>
              </w:rPr>
              <w:t>1 191 095</w:t>
            </w:r>
            <w:r w:rsidR="00386DBF" w:rsidRPr="00094EAD">
              <w:rPr>
                <w:sz w:val="22"/>
              </w:rPr>
              <w:t>,00 рублей.</w:t>
            </w:r>
          </w:p>
          <w:p w:rsidR="00386DBF" w:rsidRPr="00094EAD" w:rsidRDefault="00386DBF" w:rsidP="00386DBF">
            <w:pPr>
              <w:widowControl w:val="0"/>
              <w:snapToGrid w:val="0"/>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8F19E9">
              <w:rPr>
                <w:sz w:val="22"/>
                <w:szCs w:val="22"/>
              </w:rPr>
              <w:t>8</w:t>
            </w:r>
            <w:r w:rsidRPr="00094EAD">
              <w:rPr>
                <w:sz w:val="22"/>
              </w:rPr>
              <w:t>.2.</w:t>
            </w:r>
          </w:p>
        </w:tc>
        <w:tc>
          <w:tcPr>
            <w:tcW w:w="3260" w:type="dxa"/>
            <w:tcBorders>
              <w:top w:val="single" w:sz="4" w:space="0" w:color="auto"/>
              <w:left w:val="single" w:sz="4" w:space="0" w:color="auto"/>
              <w:bottom w:val="single" w:sz="4" w:space="0" w:color="auto"/>
              <w:right w:val="single" w:sz="4" w:space="0" w:color="auto"/>
            </w:tcBorders>
          </w:tcPr>
          <w:p w:rsidR="00386DBF" w:rsidRPr="002D306B" w:rsidRDefault="00386DBF" w:rsidP="00386DBF">
            <w:pPr>
              <w:widowControl w:val="0"/>
              <w:snapToGrid w:val="0"/>
            </w:pPr>
            <w:r w:rsidRPr="002D306B">
              <w:rPr>
                <w:sz w:val="22"/>
              </w:rPr>
              <w:t>Обоснование начальной (максимальной) цены контракта</w:t>
            </w:r>
          </w:p>
        </w:tc>
        <w:tc>
          <w:tcPr>
            <w:tcW w:w="6379" w:type="dxa"/>
            <w:tcBorders>
              <w:top w:val="single" w:sz="4" w:space="0" w:color="auto"/>
              <w:left w:val="single" w:sz="4" w:space="0" w:color="auto"/>
              <w:bottom w:val="single" w:sz="4" w:space="0" w:color="auto"/>
              <w:right w:val="single" w:sz="4" w:space="0" w:color="auto"/>
            </w:tcBorders>
          </w:tcPr>
          <w:p w:rsidR="002D306B" w:rsidRPr="002D306B" w:rsidRDefault="002D306B" w:rsidP="002D306B">
            <w:pPr>
              <w:rPr>
                <w:sz w:val="22"/>
                <w:szCs w:val="22"/>
              </w:rPr>
            </w:pPr>
            <w:r w:rsidRPr="002D306B">
              <w:rPr>
                <w:sz w:val="22"/>
                <w:szCs w:val="22"/>
              </w:rPr>
              <w:t>1. http://zakupki.gov.ru/pgz/public/action/orders/info/common_info/show?notificationId=5310056</w:t>
            </w:r>
          </w:p>
          <w:p w:rsidR="002D306B" w:rsidRPr="002D306B" w:rsidRDefault="002D306B" w:rsidP="002D306B">
            <w:pPr>
              <w:rPr>
                <w:sz w:val="22"/>
                <w:szCs w:val="22"/>
              </w:rPr>
            </w:pPr>
            <w:r w:rsidRPr="002D306B">
              <w:rPr>
                <w:sz w:val="22"/>
                <w:szCs w:val="22"/>
              </w:rPr>
              <w:t>2. http://zakupki.gov.ru/pgz/public/action/orders/info/common_info/show?notificationId=4902910</w:t>
            </w:r>
          </w:p>
          <w:p w:rsidR="00386DBF" w:rsidRPr="002D306B" w:rsidRDefault="002D306B" w:rsidP="002D306B">
            <w:pPr>
              <w:widowControl w:val="0"/>
              <w:snapToGrid w:val="0"/>
              <w:rPr>
                <w:sz w:val="22"/>
                <w:szCs w:val="22"/>
                <w:highlight w:val="red"/>
              </w:rPr>
            </w:pPr>
            <w:r w:rsidRPr="002D306B">
              <w:rPr>
                <w:sz w:val="22"/>
                <w:szCs w:val="22"/>
              </w:rPr>
              <w:lastRenderedPageBreak/>
              <w:t>3. http://zakupki.gov.ru/pgz/public/action/orders/info/common_info/show?notificationId=2696879</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lastRenderedPageBreak/>
              <w:t>8</w:t>
            </w:r>
            <w:r w:rsidRPr="00094EAD">
              <w:rPr>
                <w:sz w:val="22"/>
              </w:rPr>
              <w:t>.3.</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 xml:space="preserve">Форма, сроки и порядок оплаты </w:t>
            </w:r>
          </w:p>
        </w:tc>
        <w:tc>
          <w:tcPr>
            <w:tcW w:w="6379" w:type="dxa"/>
            <w:tcBorders>
              <w:top w:val="single" w:sz="4" w:space="0" w:color="auto"/>
              <w:left w:val="single" w:sz="4" w:space="0" w:color="auto"/>
              <w:bottom w:val="single" w:sz="4" w:space="0" w:color="auto"/>
              <w:right w:val="single" w:sz="4" w:space="0" w:color="auto"/>
            </w:tcBorders>
          </w:tcPr>
          <w:p w:rsidR="00386DBF" w:rsidRPr="00020EF7" w:rsidRDefault="00386DBF" w:rsidP="00020EF7">
            <w:pPr>
              <w:pStyle w:val="aff1"/>
              <w:spacing w:before="0" w:beforeAutospacing="0" w:after="0" w:afterAutospacing="0"/>
              <w:ind w:left="-74"/>
              <w:jc w:val="both"/>
              <w:rPr>
                <w:rFonts w:ascii="Times New Roman" w:hAnsi="Times New Roman" w:cs="Times New Roman"/>
                <w:bCs/>
                <w:sz w:val="22"/>
                <w:szCs w:val="22"/>
                <w:lang w:val="ru-RU"/>
              </w:rPr>
            </w:pPr>
            <w:r w:rsidRPr="00020EF7">
              <w:rPr>
                <w:rFonts w:ascii="Times New Roman" w:hAnsi="Times New Roman" w:cs="Times New Roman"/>
                <w:bCs/>
                <w:sz w:val="22"/>
                <w:szCs w:val="22"/>
                <w:lang w:val="ru-RU"/>
              </w:rPr>
              <w:t xml:space="preserve"> Оплата Услуг производится ЗАКАЗЧИКОМ поэтапно, равными платежами в следующем порядке:</w:t>
            </w:r>
          </w:p>
          <w:p w:rsidR="00386DBF" w:rsidRPr="00020EF7" w:rsidRDefault="00386DBF" w:rsidP="00020EF7">
            <w:pPr>
              <w:pStyle w:val="aff1"/>
              <w:spacing w:before="0" w:beforeAutospacing="0" w:after="0" w:afterAutospacing="0"/>
              <w:ind w:left="-74"/>
              <w:jc w:val="both"/>
              <w:rPr>
                <w:rFonts w:ascii="Times New Roman" w:hAnsi="Times New Roman" w:cs="Times New Roman"/>
                <w:bCs/>
                <w:sz w:val="22"/>
                <w:szCs w:val="22"/>
                <w:lang w:val="ru-RU"/>
              </w:rPr>
            </w:pPr>
            <w:r w:rsidRPr="00020EF7">
              <w:rPr>
                <w:rFonts w:ascii="Times New Roman" w:hAnsi="Times New Roman" w:cs="Times New Roman"/>
                <w:bCs/>
                <w:sz w:val="22"/>
                <w:szCs w:val="22"/>
                <w:lang w:val="ru-RU"/>
              </w:rPr>
              <w:t>Авансовый платеж за очередной этап производится в размере 30% (тридцати процентов) от стоимости этапа в течение 10 (десяти) банковских дней с даты предоставления ИСПОЛНИТЕЛЕМ соответствующего счета;</w:t>
            </w:r>
          </w:p>
          <w:p w:rsidR="00386DBF" w:rsidRPr="00020EF7" w:rsidRDefault="00386DBF" w:rsidP="00020EF7">
            <w:pPr>
              <w:pStyle w:val="aff1"/>
              <w:spacing w:before="0" w:beforeAutospacing="0" w:after="0" w:afterAutospacing="0"/>
              <w:ind w:left="-74"/>
              <w:jc w:val="both"/>
              <w:rPr>
                <w:rFonts w:ascii="Times New Roman" w:hAnsi="Times New Roman" w:cs="Times New Roman"/>
                <w:bCs/>
                <w:sz w:val="22"/>
                <w:szCs w:val="22"/>
                <w:lang w:val="ru-RU"/>
              </w:rPr>
            </w:pPr>
            <w:r w:rsidRPr="00020EF7">
              <w:rPr>
                <w:rFonts w:ascii="Times New Roman" w:hAnsi="Times New Roman" w:cs="Times New Roman"/>
                <w:bCs/>
                <w:sz w:val="22"/>
                <w:szCs w:val="22"/>
                <w:lang w:val="ru-RU"/>
              </w:rPr>
              <w:t>Окончательный платеж за этап (за исключением последнего этапа) производится в размере 70% (семидесяти процентов) от стоимости этапа по факту сдачи-приемки Услуг за соответствующий этап в течение 10 (десяти) банковских дней с даты предоставления ИСПОЛНИТЕЛЕМ соответствующего счета;</w:t>
            </w:r>
          </w:p>
          <w:p w:rsidR="00386DBF" w:rsidRPr="00020EF7" w:rsidRDefault="00386DBF" w:rsidP="00020EF7">
            <w:pPr>
              <w:pStyle w:val="aff1"/>
              <w:spacing w:before="0" w:beforeAutospacing="0" w:after="0" w:afterAutospacing="0"/>
              <w:ind w:left="-74"/>
              <w:jc w:val="both"/>
              <w:rPr>
                <w:rFonts w:ascii="Times New Roman" w:hAnsi="Times New Roman" w:cs="Times New Roman"/>
                <w:bCs/>
                <w:sz w:val="22"/>
                <w:szCs w:val="22"/>
                <w:lang w:val="ru-RU"/>
              </w:rPr>
            </w:pPr>
            <w:r w:rsidRPr="00020EF7">
              <w:rPr>
                <w:rFonts w:ascii="Times New Roman" w:hAnsi="Times New Roman" w:cs="Times New Roman"/>
                <w:bCs/>
                <w:sz w:val="22"/>
                <w:szCs w:val="22"/>
                <w:lang w:val="ru-RU"/>
              </w:rPr>
              <w:t xml:space="preserve"> Окончательный платеж за последний этап производится в размере 70% (семидесяти процентов) от стоимости этапа не позднее 25 декабря 201</w:t>
            </w:r>
            <w:r w:rsidR="00763C3D">
              <w:rPr>
                <w:rFonts w:ascii="Times New Roman" w:hAnsi="Times New Roman" w:cs="Times New Roman"/>
                <w:bCs/>
                <w:sz w:val="22"/>
                <w:szCs w:val="22"/>
                <w:lang w:val="ru-RU"/>
              </w:rPr>
              <w:t>4</w:t>
            </w:r>
            <w:r w:rsidRPr="00020EF7">
              <w:rPr>
                <w:rFonts w:ascii="Times New Roman" w:hAnsi="Times New Roman" w:cs="Times New Roman"/>
                <w:bCs/>
                <w:sz w:val="22"/>
                <w:szCs w:val="22"/>
                <w:lang w:val="ru-RU"/>
              </w:rPr>
              <w:t>г.</w:t>
            </w:r>
          </w:p>
          <w:p w:rsidR="00386DBF" w:rsidRPr="00020EF7" w:rsidRDefault="00386DBF" w:rsidP="00020EF7">
            <w:pPr>
              <w:pStyle w:val="aff1"/>
              <w:spacing w:before="0" w:beforeAutospacing="0" w:after="0" w:afterAutospacing="0"/>
              <w:ind w:left="-74"/>
              <w:jc w:val="both"/>
              <w:rPr>
                <w:rFonts w:ascii="Times New Roman" w:hAnsi="Times New Roman" w:cs="Times New Roman"/>
                <w:sz w:val="24"/>
                <w:lang w:val="ru-RU"/>
              </w:rPr>
            </w:pPr>
            <w:r w:rsidRPr="00020EF7">
              <w:rPr>
                <w:rFonts w:ascii="Times New Roman" w:hAnsi="Times New Roman" w:cs="Times New Roman"/>
                <w:bCs/>
                <w:sz w:val="22"/>
                <w:szCs w:val="22"/>
                <w:lang w:val="ru-RU"/>
              </w:rPr>
              <w:t xml:space="preserve"> Все платежи, предусмотренные настоящим Контрактом, производятся путем перечисления безналичных денежных средств.</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t>8</w:t>
            </w:r>
            <w:r w:rsidRPr="00094EAD">
              <w:rPr>
                <w:sz w:val="22"/>
              </w:rPr>
              <w:t>.4.</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Источник финансирования заказа</w:t>
            </w:r>
          </w:p>
        </w:tc>
        <w:tc>
          <w:tcPr>
            <w:tcW w:w="6379" w:type="dxa"/>
            <w:tcBorders>
              <w:top w:val="single" w:sz="4" w:space="0" w:color="auto"/>
              <w:left w:val="single" w:sz="4" w:space="0" w:color="auto"/>
              <w:bottom w:val="single" w:sz="4" w:space="0" w:color="auto"/>
              <w:right w:val="single" w:sz="4" w:space="0" w:color="auto"/>
            </w:tcBorders>
          </w:tcPr>
          <w:p w:rsidR="00386DBF" w:rsidRPr="00796D59" w:rsidRDefault="00386DBF" w:rsidP="00386DBF">
            <w:pPr>
              <w:widowControl w:val="0"/>
              <w:snapToGrid w:val="0"/>
            </w:pPr>
            <w:r w:rsidRPr="00796D59">
              <w:rPr>
                <w:sz w:val="22"/>
                <w:szCs w:val="22"/>
                <w:lang w:eastAsia="ar-SA"/>
              </w:rPr>
              <w:t>Местный бюджет</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t>9</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Порядок формирования цены контракта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763C3D">
            <w:pPr>
              <w:widowControl w:val="0"/>
              <w:snapToGrid w:val="0"/>
              <w:jc w:val="both"/>
            </w:pPr>
            <w:r w:rsidRPr="00094EAD">
              <w:rPr>
                <w:sz w:val="22"/>
              </w:rPr>
              <w:t>Цена контракта должна включать в себя стоимость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сумму всех налогов, сборов, таможенных пошлин и иных обязательных платежей, предусмотренных законодательством РФ.</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t>10</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Валюта расчета и платежей, в том числе используемая для формирования цены контракта и расчетов по контракту</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российский рубль.</w:t>
            </w:r>
          </w:p>
          <w:p w:rsidR="00386DBF" w:rsidRPr="00094EAD" w:rsidRDefault="00386DBF" w:rsidP="00386DBF">
            <w:pPr>
              <w:widowControl w:val="0"/>
              <w:snapToGrid w:val="0"/>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t>11</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Изменения цены контракта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763C3D">
            <w:pPr>
              <w:widowControl w:val="0"/>
              <w:jc w:val="both"/>
              <w:rPr>
                <w:color w:val="000000"/>
              </w:rPr>
            </w:pPr>
            <w:r w:rsidRPr="00094EAD">
              <w:rPr>
                <w:sz w:val="22"/>
              </w:rPr>
              <w:t>Цена контракта является твердой и не может изменяться в ходе его исполнения</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12</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Сведения о предоставлении преимуществ учреждениям и предприятиям уголовно-исполнительной системы и организациям инвалидов</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tabs>
                <w:tab w:val="left" w:pos="708"/>
              </w:tabs>
            </w:pPr>
            <w:r w:rsidRPr="00094EAD">
              <w:rPr>
                <w:sz w:val="22"/>
              </w:rPr>
              <w:t>Не предусмотрено</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8F19E9">
              <w:rPr>
                <w:sz w:val="22"/>
                <w:szCs w:val="22"/>
              </w:rPr>
              <w:t>13</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Требования к участникам размещения заказа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8F19E9">
              <w:rPr>
                <w:sz w:val="22"/>
                <w:szCs w:val="22"/>
              </w:rPr>
              <w:t>13</w:t>
            </w:r>
            <w:r w:rsidRPr="00094EAD">
              <w:rPr>
                <w:sz w:val="22"/>
              </w:rPr>
              <w:t>.1</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 xml:space="preserve">Обязательные требования к участникам размещения заказа </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763C3D">
            <w:pPr>
              <w:widowControl w:val="0"/>
              <w:tabs>
                <w:tab w:val="left" w:pos="464"/>
              </w:tabs>
              <w:ind w:firstLine="322"/>
              <w:jc w:val="both"/>
            </w:pPr>
            <w:r w:rsidRPr="00094EAD">
              <w:rPr>
                <w:sz w:val="22"/>
              </w:rPr>
              <w:t>-</w:t>
            </w:r>
            <w:r w:rsidRPr="00094EAD">
              <w:rPr>
                <w:sz w:val="22"/>
              </w:rPr>
              <w:tab/>
              <w:t>соответствие участников размещения заказа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торгов (требованиям, предусмотренным ч. 1 ст. 1229 или ч. 1 ст. 1235 ГК РФ, в части наличия права на изменение существующих и внесение дополнительных функциональных и системных  возможностей (в т.ч. на исправление системных ошибок) в автоматизированную систему «АЦК-Финансы»);</w:t>
            </w:r>
          </w:p>
          <w:p w:rsidR="00386DBF" w:rsidRPr="00094EAD" w:rsidRDefault="00386DBF" w:rsidP="00763C3D">
            <w:pPr>
              <w:widowControl w:val="0"/>
              <w:ind w:firstLine="540"/>
              <w:jc w:val="both"/>
              <w:rPr>
                <w:b/>
              </w:rPr>
            </w:pPr>
            <w:r w:rsidRPr="00094EAD">
              <w:rPr>
                <w:sz w:val="22"/>
              </w:rPr>
              <w:t>-</w:t>
            </w:r>
            <w:r w:rsidRPr="00094EAD">
              <w:rPr>
                <w:color w:val="000000"/>
                <w:sz w:val="22"/>
              </w:rPr>
              <w:t>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86DBF" w:rsidRPr="00094EAD" w:rsidRDefault="00386DBF" w:rsidP="00763C3D">
            <w:pPr>
              <w:widowControl w:val="0"/>
              <w:tabs>
                <w:tab w:val="left" w:pos="464"/>
              </w:tabs>
              <w:ind w:firstLine="322"/>
              <w:jc w:val="both"/>
            </w:pPr>
            <w:r w:rsidRPr="00094EAD">
              <w:rPr>
                <w:sz w:val="22"/>
              </w:rPr>
              <w:t>-</w:t>
            </w:r>
            <w:r w:rsidRPr="00094EAD">
              <w:rPr>
                <w:sz w:val="22"/>
              </w:rPr>
              <w:tab/>
              <w:t xml:space="preserve">неприостановление деятельности участника размещения заказа в порядке, предусмотренном Кодексом РФ об </w:t>
            </w:r>
            <w:r w:rsidRPr="00094EAD">
              <w:rPr>
                <w:sz w:val="22"/>
              </w:rPr>
              <w:lastRenderedPageBreak/>
              <w:t>административных правонарушениях, на день рассмотрения заявки на участие в конкурсе;</w:t>
            </w:r>
          </w:p>
          <w:p w:rsidR="00386DBF" w:rsidRPr="00094EAD" w:rsidRDefault="00386DBF" w:rsidP="00763C3D">
            <w:pPr>
              <w:widowControl w:val="0"/>
              <w:tabs>
                <w:tab w:val="left" w:pos="464"/>
              </w:tabs>
              <w:ind w:firstLine="322"/>
              <w:jc w:val="both"/>
              <w:rPr>
                <w:caps/>
              </w:rPr>
            </w:pPr>
            <w:r w:rsidRPr="00094EAD">
              <w:rPr>
                <w:sz w:val="22"/>
              </w:rPr>
              <w:t>-</w:t>
            </w:r>
            <w:r w:rsidRPr="00094EAD">
              <w:rPr>
                <w:sz w:val="22"/>
              </w:rPr>
              <w:tab/>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snapToGrid w:val="0"/>
            </w:pPr>
            <w:r w:rsidRPr="008F19E9">
              <w:rPr>
                <w:sz w:val="22"/>
                <w:szCs w:val="22"/>
              </w:rPr>
              <w:lastRenderedPageBreak/>
              <w:t>13</w:t>
            </w:r>
            <w:r w:rsidRPr="00094EAD">
              <w:rPr>
                <w:sz w:val="22"/>
              </w:rPr>
              <w:t>.2.</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r w:rsidRPr="00094EAD">
              <w:rPr>
                <w:sz w:val="22"/>
              </w:rPr>
              <w:t>Дополнительные требования к участникам размещения заказа, установленные заказчиком:</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763C3D">
            <w:pPr>
              <w:widowControl w:val="0"/>
              <w:tabs>
                <w:tab w:val="left" w:pos="464"/>
              </w:tabs>
              <w:jc w:val="both"/>
            </w:pPr>
            <w:r w:rsidRPr="00094EAD">
              <w:rPr>
                <w:sz w:val="22"/>
              </w:rPr>
              <w:t>отсутствие в Реестре недобросовестных поставщиков сведений об участниках размещения заказа</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14</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Форма заявки на участие в конкурсе</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763C3D">
            <w:pPr>
              <w:widowControl w:val="0"/>
              <w:jc w:val="both"/>
            </w:pPr>
            <w:r w:rsidRPr="00094EAD">
              <w:rPr>
                <w:sz w:val="22"/>
              </w:rPr>
              <w:t xml:space="preserve">Заявка на участие в конкурсе должна быть подготовлена по форме, представленной в подразделе5.3. настоящей конкурсной документации, </w:t>
            </w:r>
            <w:r w:rsidRPr="00094EAD">
              <w:rPr>
                <w:sz w:val="22"/>
                <w:lang w:val="en-US"/>
              </w:rPr>
              <w:t>c</w:t>
            </w:r>
            <w:r w:rsidRPr="00094EAD">
              <w:rPr>
                <w:sz w:val="22"/>
              </w:rPr>
              <w:t xml:space="preserve"> соблюдением требований, установленных настоящей конкурсной документацией. </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ind w:left="180"/>
            </w:pPr>
            <w:r w:rsidRPr="008F19E9">
              <w:rPr>
                <w:sz w:val="22"/>
                <w:szCs w:val="22"/>
              </w:rPr>
              <w:t>15</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r w:rsidRPr="00094EAD">
              <w:rPr>
                <w:sz w:val="22"/>
              </w:rPr>
              <w:t>Требования к содержанию заявки на  участие в конкурсе:</w:t>
            </w:r>
          </w:p>
          <w:p w:rsidR="00386DBF" w:rsidRPr="00094EAD" w:rsidRDefault="00386DBF" w:rsidP="00386DBF">
            <w:pPr>
              <w:rPr>
                <w:b/>
              </w:rPr>
            </w:pPr>
          </w:p>
        </w:tc>
        <w:tc>
          <w:tcPr>
            <w:tcW w:w="6379" w:type="dxa"/>
            <w:tcBorders>
              <w:top w:val="single" w:sz="4" w:space="0" w:color="auto"/>
              <w:left w:val="single" w:sz="4" w:space="0" w:color="auto"/>
              <w:bottom w:val="single" w:sz="4" w:space="0" w:color="auto"/>
              <w:right w:val="single" w:sz="4" w:space="0" w:color="auto"/>
            </w:tcBorders>
          </w:tcPr>
          <w:p w:rsidR="00386DBF" w:rsidRPr="00763C3D" w:rsidRDefault="00386DBF" w:rsidP="00763C3D">
            <w:pPr>
              <w:widowControl w:val="0"/>
              <w:jc w:val="both"/>
              <w:rPr>
                <w:caps/>
              </w:rPr>
            </w:pPr>
            <w:r w:rsidRPr="00094EAD">
              <w:rPr>
                <w:sz w:val="22"/>
              </w:rPr>
              <w:t xml:space="preserve">Заявка </w:t>
            </w:r>
            <w:r w:rsidRPr="00763C3D">
              <w:rPr>
                <w:sz w:val="22"/>
              </w:rPr>
              <w:t>на участие в конкурсе должна содержать следующее:</w:t>
            </w:r>
          </w:p>
          <w:p w:rsidR="00386DBF" w:rsidRPr="00763C3D" w:rsidRDefault="00386DBF" w:rsidP="00763C3D">
            <w:pPr>
              <w:widowControl w:val="0"/>
              <w:jc w:val="both"/>
              <w:rPr>
                <w:caps/>
              </w:rPr>
            </w:pPr>
            <w:r w:rsidRPr="00763C3D">
              <w:rPr>
                <w:sz w:val="22"/>
              </w:rPr>
              <w:t>1. опись представленных в составе заявки на участие в конкурсе документов, подписанную руководителем организации и заверенную печатью по Форме 5.1., приведённой в Разделе 5 конкурсной документации;</w:t>
            </w:r>
          </w:p>
          <w:p w:rsidR="00386DBF" w:rsidRPr="00763C3D" w:rsidRDefault="00386DBF" w:rsidP="00763C3D">
            <w:pPr>
              <w:widowControl w:val="0"/>
              <w:jc w:val="both"/>
              <w:rPr>
                <w:caps/>
              </w:rPr>
            </w:pPr>
            <w:r w:rsidRPr="00763C3D">
              <w:rPr>
                <w:sz w:val="22"/>
              </w:rPr>
              <w:t>2. сведения и документы об участнике размещения заказа, подавшем такую заявку:</w:t>
            </w:r>
          </w:p>
          <w:p w:rsidR="00386DBF" w:rsidRPr="00763C3D" w:rsidRDefault="00386DBF" w:rsidP="00763C3D">
            <w:pPr>
              <w:widowControl w:val="0"/>
              <w:jc w:val="both"/>
              <w:rPr>
                <w:caps/>
              </w:rPr>
            </w:pPr>
            <w:r w:rsidRPr="00763C3D">
              <w:rPr>
                <w:sz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 Форме 5.2., приведённой в Разделе 5 конкурсной документации;</w:t>
            </w:r>
          </w:p>
          <w:p w:rsidR="00386DBF" w:rsidRPr="00763C3D" w:rsidRDefault="00386DBF" w:rsidP="00763C3D">
            <w:pPr>
              <w:widowControl w:val="0"/>
              <w:jc w:val="both"/>
              <w:rPr>
                <w:caps/>
              </w:rPr>
            </w:pPr>
            <w:r w:rsidRPr="00763C3D">
              <w:rPr>
                <w:sz w:val="22"/>
              </w:rPr>
              <w:t>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(оригинал)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(оригинал)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
          <w:p w:rsidR="00386DBF" w:rsidRPr="00763C3D" w:rsidRDefault="00386DBF" w:rsidP="00763C3D">
            <w:pPr>
              <w:widowControl w:val="0"/>
              <w:jc w:val="both"/>
              <w:rPr>
                <w:color w:val="000000"/>
              </w:rPr>
            </w:pPr>
            <w:r w:rsidRPr="00763C3D">
              <w:rPr>
                <w:color w:val="000000"/>
                <w:sz w:val="22"/>
              </w:rP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(по Форме 5.4.), заверенную печатью </w:t>
            </w:r>
            <w:r w:rsidRPr="00763C3D">
              <w:rPr>
                <w:color w:val="000000"/>
                <w:sz w:val="22"/>
              </w:rPr>
              <w:lastRenderedPageBreak/>
              <w:t>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386DBF" w:rsidRPr="00763C3D" w:rsidRDefault="00386DBF" w:rsidP="00763C3D">
            <w:pPr>
              <w:widowControl w:val="0"/>
              <w:jc w:val="both"/>
              <w:rPr>
                <w:color w:val="000000"/>
              </w:rPr>
            </w:pPr>
            <w:r w:rsidRPr="00763C3D">
              <w:rPr>
                <w:color w:val="000000"/>
                <w:sz w:val="22"/>
              </w:rPr>
              <w:t xml:space="preserve">г) документы, подтверждающие квалификацию участника размещения заказа, </w:t>
            </w:r>
          </w:p>
          <w:p w:rsidR="00386DBF" w:rsidRPr="00763C3D" w:rsidRDefault="00386DBF" w:rsidP="00763C3D">
            <w:pPr>
              <w:widowControl w:val="0"/>
              <w:jc w:val="both"/>
              <w:rPr>
                <w:color w:val="000000"/>
              </w:rPr>
            </w:pPr>
            <w:bookmarkStart w:id="55" w:name="sub_25315"/>
            <w:r w:rsidRPr="00763C3D">
              <w:rPr>
                <w:color w:val="000000"/>
                <w:sz w:val="22"/>
              </w:rPr>
              <w:t>д) копии учредительных документов участника размещения заказа (для юридических лиц);</w:t>
            </w:r>
          </w:p>
          <w:p w:rsidR="00386DBF" w:rsidRPr="00763C3D" w:rsidRDefault="00386DBF" w:rsidP="00763C3D">
            <w:pPr>
              <w:widowControl w:val="0"/>
              <w:jc w:val="both"/>
              <w:rPr>
                <w:color w:val="000000"/>
              </w:rPr>
            </w:pPr>
            <w:bookmarkStart w:id="56" w:name="sub_25316"/>
            <w:bookmarkEnd w:id="55"/>
            <w:r w:rsidRPr="00763C3D">
              <w:rPr>
                <w:color w:val="000000"/>
                <w:sz w:val="22"/>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оказание услуг, являющихся предметом контракта, или внесение денежных средств в качестве обеспечения заявки на участие в конкурсе, являются крупной сделкой;</w:t>
            </w:r>
          </w:p>
          <w:bookmarkEnd w:id="56"/>
          <w:p w:rsidR="00386DBF" w:rsidRPr="00763C3D" w:rsidRDefault="00386DBF" w:rsidP="00763C3D">
            <w:pPr>
              <w:widowControl w:val="0"/>
              <w:jc w:val="both"/>
              <w:rPr>
                <w:caps/>
              </w:rPr>
            </w:pPr>
            <w:r w:rsidRPr="00763C3D">
              <w:rPr>
                <w:sz w:val="22"/>
              </w:rPr>
              <w:t>3. предложение о цене контракта и иных условиях исполнения контракта по Форме 5.3., приведённой в разделе 5 конкурсной документации;</w:t>
            </w:r>
          </w:p>
          <w:p w:rsidR="00386DBF" w:rsidRPr="00763C3D" w:rsidRDefault="00386DBF" w:rsidP="00763C3D">
            <w:pPr>
              <w:widowControl w:val="0"/>
              <w:jc w:val="both"/>
              <w:rPr>
                <w:caps/>
              </w:rPr>
            </w:pPr>
            <w:r w:rsidRPr="00763C3D">
              <w:rPr>
                <w:sz w:val="22"/>
              </w:rPr>
              <w:t>4. документы или копии документов, подтверждающих соответствие участника размещения заказа установленным требованиям и условиям допуска к участию в конкурсе:</w:t>
            </w:r>
          </w:p>
          <w:p w:rsidR="00386DBF" w:rsidRPr="00763C3D" w:rsidRDefault="00386DBF" w:rsidP="00763C3D">
            <w:pPr>
              <w:pStyle w:val="48"/>
              <w:widowControl w:val="0"/>
              <w:autoSpaceDE w:val="0"/>
              <w:autoSpaceDN w:val="0"/>
              <w:adjustRightInd w:val="0"/>
              <w:spacing w:before="0" w:beforeAutospacing="0" w:after="0" w:afterAutospacing="0"/>
              <w:ind w:firstLine="33"/>
              <w:jc w:val="both"/>
              <w:rPr>
                <w:rFonts w:ascii="Times New Roman" w:hAnsi="Times New Roman"/>
                <w:sz w:val="24"/>
                <w:lang w:val="ru-RU"/>
              </w:rPr>
            </w:pPr>
            <w:r w:rsidRPr="00763C3D">
              <w:rPr>
                <w:rFonts w:ascii="Times New Roman" w:hAnsi="Times New Roman"/>
                <w:sz w:val="22"/>
                <w:lang w:val="ru-RU"/>
              </w:rPr>
              <w:t xml:space="preserve">а) документы, подтверждающие внесение денежных средств в качестве обеспечения заявки на участие в конкурсе, в размере, предусмотренном конкурсной документацией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rsidR="00386DBF" w:rsidRPr="00763C3D" w:rsidRDefault="00386DBF" w:rsidP="00763C3D">
            <w:pPr>
              <w:pStyle w:val="msonormalcxspmiddle"/>
              <w:widowControl w:val="0"/>
              <w:spacing w:before="0" w:beforeAutospacing="0" w:after="0" w:afterAutospacing="0"/>
              <w:jc w:val="both"/>
              <w:rPr>
                <w:sz w:val="22"/>
              </w:rPr>
            </w:pPr>
            <w:r w:rsidRPr="00763C3D">
              <w:rPr>
                <w:sz w:val="22"/>
              </w:rPr>
              <w:t>б) копии документов, подтверждающих соответствие участника размещения заказа требованию, установленному пунктом 1 части 1 статьи 11  ФЗ «О размещении заказов на поставки товаров, выполнение работ, оказание услуг для государственных и муниципальных нужд» от 21.07.2005 г. №94-ФЗ, в случае, если в соответствии с законодательством РФ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а именно: копии документов, подтверждающих соответствие участника размещения заказа требованиям, предусмотренным ч. 1 ст. 1229 или ч. 1 ст. 1235 ГК РФ, в части наличия у него права на изменение существующих и внесение дополнительных функциональных и системных возможностей (в т.ч. на исправление системных ошибок) в автоматизированную систему «АЦК-Финансы».</w:t>
            </w:r>
          </w:p>
          <w:p w:rsidR="00386DBF" w:rsidRPr="00094EAD" w:rsidRDefault="00386DBF" w:rsidP="00763C3D">
            <w:pPr>
              <w:widowControl w:val="0"/>
              <w:tabs>
                <w:tab w:val="left" w:pos="464"/>
              </w:tabs>
              <w:jc w:val="both"/>
            </w:pPr>
            <w:r w:rsidRPr="00763C3D">
              <w:rPr>
                <w:sz w:val="22"/>
              </w:rPr>
              <w:t>5. Любые другие документы по усмотрению участника размещения заказа.</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ind w:left="180"/>
            </w:pPr>
            <w:r w:rsidRPr="008F19E9">
              <w:rPr>
                <w:sz w:val="22"/>
                <w:szCs w:val="22"/>
              </w:rPr>
              <w:lastRenderedPageBreak/>
              <w:t>16</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Требования к описанию услуг, предлагаемых к оказанию в рамках конкурса,их количественных и качественных характеристик</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A90D0F">
            <w:pPr>
              <w:widowControl w:val="0"/>
              <w:shd w:val="clear" w:color="auto" w:fill="FFFFFF"/>
              <w:autoSpaceDE w:val="0"/>
              <w:autoSpaceDN w:val="0"/>
              <w:adjustRightInd w:val="0"/>
              <w:jc w:val="both"/>
            </w:pPr>
            <w:r w:rsidRPr="00094EAD">
              <w:rPr>
                <w:sz w:val="22"/>
              </w:rPr>
              <w:t xml:space="preserve">В соответствии с п. 2 ч. 4 ст. 22 ФЗ «О размещении заказов на поставки товаров, выполнение работ, оказание услуг для государственных и муниципальных нужд» от 21 июля 2005 года №94-ФЗ участник размещения заказа представляет в составе заявки на участие в конкурсе 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области,оказание которых предлагается в рамках конкурса, их количественных и качественных характеристик. </w:t>
            </w:r>
          </w:p>
          <w:p w:rsidR="00386DBF" w:rsidRPr="00094EAD" w:rsidRDefault="00386DBF" w:rsidP="00A90D0F">
            <w:pPr>
              <w:widowControl w:val="0"/>
              <w:shd w:val="clear" w:color="auto" w:fill="FFFFFF"/>
              <w:autoSpaceDE w:val="0"/>
              <w:autoSpaceDN w:val="0"/>
              <w:adjustRightInd w:val="0"/>
              <w:jc w:val="both"/>
              <w:rPr>
                <w:caps/>
              </w:rPr>
            </w:pPr>
            <w:r w:rsidRPr="00094EAD">
              <w:rPr>
                <w:sz w:val="22"/>
              </w:rPr>
              <w:lastRenderedPageBreak/>
              <w:t>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должно производиться участниками размещения заказа в соответствии с требованиями, указанными в настоящем пункте, а также в других разделах конкурсной документации по Форме 5.3. «Заявка на участие в конкурсе», приведённой в разделе 5 конкурсной документации.</w:t>
            </w:r>
          </w:p>
          <w:p w:rsidR="00386DBF" w:rsidRPr="00094EAD" w:rsidRDefault="00386DBF" w:rsidP="00A90D0F">
            <w:pPr>
              <w:widowControl w:val="0"/>
              <w:shd w:val="clear" w:color="auto" w:fill="FFFFFF"/>
              <w:autoSpaceDE w:val="0"/>
              <w:autoSpaceDN w:val="0"/>
              <w:adjustRightInd w:val="0"/>
              <w:jc w:val="both"/>
              <w:rPr>
                <w:caps/>
              </w:rPr>
            </w:pPr>
            <w:r w:rsidRPr="00094EAD">
              <w:rPr>
                <w:sz w:val="22"/>
              </w:rPr>
              <w:t xml:space="preserve">При этом 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области,содержащееся в предоставляемой участником размещения заказа заявке на участие в конкурсе, должно быть полным, то есть должно в обязательном порядке включать в себя сведения о количественных и качественных характеристиках услуг, об иных условиях исполнения контракта, в том числе, но не исключительно: </w:t>
            </w:r>
          </w:p>
          <w:p w:rsidR="00386DBF" w:rsidRPr="00094EAD" w:rsidRDefault="00386DBF" w:rsidP="00A90D0F">
            <w:pPr>
              <w:widowControl w:val="0"/>
              <w:numPr>
                <w:ilvl w:val="0"/>
                <w:numId w:val="24"/>
              </w:numPr>
              <w:shd w:val="clear" w:color="auto" w:fill="FFFFFF"/>
              <w:tabs>
                <w:tab w:val="num" w:pos="252"/>
              </w:tabs>
              <w:autoSpaceDE w:val="0"/>
              <w:autoSpaceDN w:val="0"/>
              <w:adjustRightInd w:val="0"/>
              <w:ind w:left="252" w:hanging="180"/>
              <w:jc w:val="both"/>
              <w:rPr>
                <w:caps/>
              </w:rPr>
            </w:pPr>
            <w:r w:rsidRPr="00094EAD">
              <w:rPr>
                <w:sz w:val="22"/>
              </w:rPr>
              <w:t>подробное описание состава и качества услуг, предлагаемых к оказанию в соответствии с требованиями Раздела 4  конкурсной документации;</w:t>
            </w:r>
          </w:p>
          <w:p w:rsidR="00386DBF" w:rsidRPr="00094EAD" w:rsidRDefault="00386DBF" w:rsidP="00A90D0F">
            <w:pPr>
              <w:widowControl w:val="0"/>
              <w:numPr>
                <w:ilvl w:val="0"/>
                <w:numId w:val="24"/>
              </w:numPr>
              <w:shd w:val="clear" w:color="auto" w:fill="FFFFFF"/>
              <w:tabs>
                <w:tab w:val="num" w:pos="252"/>
              </w:tabs>
              <w:autoSpaceDE w:val="0"/>
              <w:autoSpaceDN w:val="0"/>
              <w:adjustRightInd w:val="0"/>
              <w:ind w:left="252" w:hanging="180"/>
              <w:jc w:val="both"/>
            </w:pPr>
            <w:r w:rsidRPr="00094EAD">
              <w:rPr>
                <w:sz w:val="22"/>
              </w:rPr>
              <w:t>описание легитимных возможностей участника размещения заказа:</w:t>
            </w:r>
          </w:p>
          <w:p w:rsidR="00386DBF" w:rsidRPr="00094EAD" w:rsidRDefault="00386DBF" w:rsidP="00A90D0F">
            <w:pPr>
              <w:widowControl w:val="0"/>
              <w:shd w:val="clear" w:color="auto" w:fill="FFFFFF"/>
              <w:autoSpaceDE w:val="0"/>
              <w:autoSpaceDN w:val="0"/>
              <w:adjustRightInd w:val="0"/>
              <w:jc w:val="both"/>
            </w:pPr>
            <w:r w:rsidRPr="00094EAD">
              <w:rPr>
                <w:sz w:val="22"/>
              </w:rPr>
              <w:t xml:space="preserve"> а) по предоставлению модернизированных  версий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ее подсистем, выпускаемых для обеспечения соответствия возможностей указанной системы требованиям Федерального законодательства,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в соответствии с положениями ч. 1 ст. 1229 или ч. 1 ст. 1235 ГК РФ;  </w:t>
            </w:r>
          </w:p>
          <w:p w:rsidR="00386DBF" w:rsidRPr="00094EAD" w:rsidRDefault="00386DBF" w:rsidP="00A90D0F">
            <w:pPr>
              <w:widowControl w:val="0"/>
              <w:shd w:val="clear" w:color="auto" w:fill="FFFFFF"/>
              <w:autoSpaceDE w:val="0"/>
              <w:autoSpaceDN w:val="0"/>
              <w:adjustRightInd w:val="0"/>
              <w:jc w:val="both"/>
            </w:pPr>
            <w:r w:rsidRPr="00094EAD">
              <w:rPr>
                <w:sz w:val="22"/>
              </w:rPr>
              <w:t>б) по  исправлению системных ошибок  в работе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в соответствии с положениями ч. 1 ст. 1229 или ч. 1 ст. 1235 ГК РФ;</w:t>
            </w:r>
          </w:p>
          <w:p w:rsidR="00386DBF" w:rsidRPr="00094EAD" w:rsidRDefault="00386DBF" w:rsidP="00A90D0F">
            <w:pPr>
              <w:widowControl w:val="0"/>
              <w:numPr>
                <w:ilvl w:val="0"/>
                <w:numId w:val="24"/>
              </w:numPr>
              <w:shd w:val="clear" w:color="auto" w:fill="FFFFFF"/>
              <w:tabs>
                <w:tab w:val="num" w:pos="252"/>
              </w:tabs>
              <w:autoSpaceDE w:val="0"/>
              <w:autoSpaceDN w:val="0"/>
              <w:adjustRightInd w:val="0"/>
              <w:spacing w:after="60"/>
              <w:ind w:left="252" w:hanging="180"/>
              <w:jc w:val="both"/>
            </w:pPr>
            <w:r w:rsidRPr="00094EAD">
              <w:rPr>
                <w:sz w:val="22"/>
              </w:rPr>
              <w:t>регламент оказания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содержащий предложения участника размещения заказа по организации практического взаимодействия сторон в ходе исполнения обязательств по контракту и не противоречащий требованиям, установленным Разделом 4 конкурсной документации.</w:t>
            </w:r>
          </w:p>
          <w:p w:rsidR="00386DBF" w:rsidRPr="00094EAD" w:rsidRDefault="00386DBF" w:rsidP="00A90D0F">
            <w:pPr>
              <w:widowControl w:val="0"/>
              <w:shd w:val="clear" w:color="auto" w:fill="FFFFFF"/>
              <w:autoSpaceDE w:val="0"/>
              <w:autoSpaceDN w:val="0"/>
              <w:adjustRightInd w:val="0"/>
              <w:jc w:val="both"/>
            </w:pPr>
            <w:r w:rsidRPr="00094EAD">
              <w:rPr>
                <w:sz w:val="22"/>
              </w:rPr>
              <w:t xml:space="preserve">Отсутствие или неполное предоставление участником размещения заказа в заявке на участие в конкурсе вышеперечисленных сведений в вышеуказанных формах является основанием для отклонения заявки на участие в </w:t>
            </w:r>
            <w:r w:rsidRPr="00094EAD">
              <w:rPr>
                <w:sz w:val="22"/>
              </w:rPr>
              <w:lastRenderedPageBreak/>
              <w:t>конкурсе, как не соответствующей требованиям конкурсной документации.</w:t>
            </w:r>
          </w:p>
          <w:p w:rsidR="00386DBF" w:rsidRPr="00094EAD" w:rsidRDefault="00386DBF" w:rsidP="00A90D0F">
            <w:pPr>
              <w:widowControl w:val="0"/>
              <w:shd w:val="clear" w:color="auto" w:fill="FFFFFF"/>
              <w:autoSpaceDE w:val="0"/>
              <w:autoSpaceDN w:val="0"/>
              <w:adjustRightInd w:val="0"/>
              <w:jc w:val="both"/>
              <w:rPr>
                <w:caps/>
              </w:rPr>
            </w:pPr>
            <w:r w:rsidRPr="00094EAD">
              <w:rPr>
                <w:sz w:val="22"/>
              </w:rPr>
              <w:t>Описание в заявках на участие в конкурсе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должно в полном объеме соответствовать требованиям, изложенным в Разделе 4 конкурсной документации. В случае несоответствия заявки на участие в конкурсе, представляемой участником размещения заказа, данному требованию, такая заявка будет отклонена, как не соответствующая требованиям конкурсной документации, а представший ее участник размещения заказа может быть не допущен к участию в конкурсе.</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lastRenderedPageBreak/>
              <w:t>17</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napToGrid w:val="0"/>
            </w:pPr>
            <w:r w:rsidRPr="00094EAD">
              <w:rPr>
                <w:sz w:val="22"/>
              </w:rPr>
              <w:t>Порядок, место, дата начала и дата окончания срока подачи заявок на участие в конкурсе</w:t>
            </w:r>
          </w:p>
        </w:tc>
        <w:tc>
          <w:tcPr>
            <w:tcW w:w="6379" w:type="dxa"/>
            <w:tcBorders>
              <w:top w:val="single" w:sz="4" w:space="0" w:color="auto"/>
              <w:left w:val="single" w:sz="4" w:space="0" w:color="auto"/>
              <w:bottom w:val="single" w:sz="4" w:space="0" w:color="auto"/>
              <w:right w:val="single" w:sz="4" w:space="0" w:color="auto"/>
            </w:tcBorders>
          </w:tcPr>
          <w:p w:rsidR="00386DBF" w:rsidRPr="00796D59" w:rsidRDefault="00386DBF" w:rsidP="00A90D0F">
            <w:pPr>
              <w:widowControl w:val="0"/>
              <w:snapToGrid w:val="0"/>
              <w:ind w:firstLine="322"/>
              <w:jc w:val="both"/>
            </w:pPr>
            <w:r w:rsidRPr="00796D59">
              <w:rPr>
                <w:sz w:val="22"/>
              </w:rPr>
              <w:t>Прием заявок на участие в конкурсе производится по адресу</w:t>
            </w:r>
            <w:r w:rsidRPr="00796D59">
              <w:rPr>
                <w:color w:val="000000"/>
                <w:sz w:val="22"/>
                <w:szCs w:val="22"/>
              </w:rPr>
              <w:t xml:space="preserve">: </w:t>
            </w:r>
            <w:r w:rsidRPr="004D4F28">
              <w:rPr>
                <w:color w:val="000000"/>
                <w:sz w:val="22"/>
                <w:szCs w:val="22"/>
              </w:rPr>
              <w:t>456110, Челябинская область, г.Катав-Ивановск, ул.Ст.Разина, 45, каб.34</w:t>
            </w:r>
          </w:p>
          <w:p w:rsidR="004D4F28" w:rsidRPr="00796D59" w:rsidRDefault="004D4F28" w:rsidP="004D4F28">
            <w:pPr>
              <w:widowControl w:val="0"/>
              <w:ind w:firstLine="322"/>
              <w:rPr>
                <w:i/>
              </w:rPr>
            </w:pPr>
            <w:r w:rsidRPr="004D4F28">
              <w:rPr>
                <w:b/>
                <w:sz w:val="22"/>
              </w:rPr>
              <w:t>Дата</w:t>
            </w:r>
            <w:r w:rsidR="00386DBF" w:rsidRPr="004D4F28">
              <w:rPr>
                <w:b/>
                <w:sz w:val="22"/>
              </w:rPr>
              <w:t xml:space="preserve"> начала срока подачи заявок на участие в конкурсе</w:t>
            </w:r>
            <w:r w:rsidR="00386DBF" w:rsidRPr="00796D59">
              <w:rPr>
                <w:sz w:val="22"/>
              </w:rPr>
              <w:t xml:space="preserve">: </w:t>
            </w:r>
            <w:r w:rsidRPr="00796D59">
              <w:rPr>
                <w:sz w:val="22"/>
                <w:szCs w:val="22"/>
              </w:rPr>
              <w:t>1</w:t>
            </w:r>
            <w:r>
              <w:rPr>
                <w:sz w:val="22"/>
                <w:szCs w:val="22"/>
              </w:rPr>
              <w:t xml:space="preserve">4  </w:t>
            </w:r>
            <w:r w:rsidRPr="00796D59">
              <w:rPr>
                <w:sz w:val="22"/>
                <w:szCs w:val="22"/>
              </w:rPr>
              <w:t>ноября</w:t>
            </w:r>
            <w:r>
              <w:rPr>
                <w:sz w:val="22"/>
                <w:szCs w:val="22"/>
              </w:rPr>
              <w:t xml:space="preserve">  </w:t>
            </w:r>
            <w:r w:rsidRPr="00796D59">
              <w:rPr>
                <w:sz w:val="22"/>
                <w:szCs w:val="22"/>
              </w:rPr>
              <w:t>20</w:t>
            </w:r>
            <w:r>
              <w:rPr>
                <w:sz w:val="22"/>
                <w:szCs w:val="22"/>
              </w:rPr>
              <w:t>13</w:t>
            </w:r>
            <w:r w:rsidRPr="00796D59">
              <w:rPr>
                <w:sz w:val="22"/>
                <w:szCs w:val="22"/>
              </w:rPr>
              <w:t>г.</w:t>
            </w:r>
            <w:r w:rsidRPr="00796D59">
              <w:rPr>
                <w:sz w:val="22"/>
              </w:rPr>
              <w:t xml:space="preserve"> </w:t>
            </w:r>
          </w:p>
          <w:p w:rsidR="00386DBF" w:rsidRPr="00796D59" w:rsidRDefault="00386DBF" w:rsidP="00A90D0F">
            <w:pPr>
              <w:widowControl w:val="0"/>
              <w:ind w:firstLine="322"/>
              <w:jc w:val="both"/>
            </w:pPr>
            <w:r w:rsidRPr="004D4F28">
              <w:rPr>
                <w:b/>
                <w:sz w:val="22"/>
              </w:rPr>
              <w:t>Окончание подачи заявок</w:t>
            </w:r>
            <w:r w:rsidRPr="00796D59">
              <w:rPr>
                <w:sz w:val="22"/>
              </w:rPr>
              <w:t xml:space="preserve"> – непосредственно </w:t>
            </w:r>
            <w:r w:rsidR="00585F2A">
              <w:rPr>
                <w:sz w:val="22"/>
              </w:rPr>
              <w:t>перед</w:t>
            </w:r>
            <w:r w:rsidRPr="00796D59">
              <w:rPr>
                <w:sz w:val="22"/>
              </w:rPr>
              <w:t xml:space="preserve"> вскрыти</w:t>
            </w:r>
            <w:r w:rsidR="00585F2A">
              <w:rPr>
                <w:sz w:val="22"/>
              </w:rPr>
              <w:t>ем</w:t>
            </w:r>
            <w:r w:rsidRPr="00796D59">
              <w:rPr>
                <w:sz w:val="22"/>
              </w:rPr>
              <w:t xml:space="preserve"> конвертов с заявками на участие в конкурсе по соответствующему лоту, указанного в п.</w:t>
            </w:r>
            <w:r w:rsidRPr="00796D59">
              <w:rPr>
                <w:sz w:val="22"/>
                <w:szCs w:val="22"/>
              </w:rPr>
              <w:t>18</w:t>
            </w:r>
            <w:r w:rsidRPr="00796D59">
              <w:rPr>
                <w:sz w:val="22"/>
              </w:rPr>
              <w:t xml:space="preserve"> данной Информационной карты. </w:t>
            </w:r>
          </w:p>
          <w:p w:rsidR="00386DBF" w:rsidRPr="00094EAD" w:rsidRDefault="00386DBF" w:rsidP="00A90D0F">
            <w:pPr>
              <w:widowControl w:val="0"/>
              <w:ind w:firstLine="322"/>
              <w:jc w:val="both"/>
            </w:pPr>
            <w:r w:rsidRPr="00796D59">
              <w:rPr>
                <w:sz w:val="22"/>
              </w:rPr>
              <w:t xml:space="preserve">Прием заявок осуществляется в рабочие дни с </w:t>
            </w:r>
            <w:r w:rsidRPr="00796D59">
              <w:rPr>
                <w:sz w:val="22"/>
                <w:szCs w:val="22"/>
              </w:rPr>
              <w:t>8</w:t>
            </w:r>
            <w:r w:rsidRPr="00796D59">
              <w:rPr>
                <w:sz w:val="22"/>
              </w:rPr>
              <w:t xml:space="preserve">-00 часов местного времени до </w:t>
            </w:r>
            <w:r w:rsidRPr="00796D59">
              <w:rPr>
                <w:sz w:val="22"/>
                <w:szCs w:val="22"/>
              </w:rPr>
              <w:t>17</w:t>
            </w:r>
            <w:r w:rsidRPr="00796D59">
              <w:rPr>
                <w:sz w:val="22"/>
              </w:rPr>
              <w:t xml:space="preserve">-00 часов местного времени (исключая перерывы на обед – с </w:t>
            </w:r>
            <w:r w:rsidRPr="00796D59">
              <w:rPr>
                <w:sz w:val="22"/>
                <w:szCs w:val="22"/>
              </w:rPr>
              <w:t>12</w:t>
            </w:r>
            <w:r w:rsidRPr="00796D59">
              <w:rPr>
                <w:sz w:val="22"/>
              </w:rPr>
              <w:t xml:space="preserve">-00 до </w:t>
            </w:r>
            <w:r w:rsidRPr="00796D59">
              <w:rPr>
                <w:sz w:val="22"/>
                <w:szCs w:val="22"/>
              </w:rPr>
              <w:t>13</w:t>
            </w:r>
            <w:r w:rsidRPr="00796D59">
              <w:rPr>
                <w:sz w:val="22"/>
              </w:rPr>
              <w:t>-00</w:t>
            </w:r>
            <w:r w:rsidRPr="00094EAD">
              <w:rPr>
                <w:sz w:val="22"/>
              </w:rPr>
              <w:t xml:space="preserve"> местного времени). </w:t>
            </w:r>
          </w:p>
          <w:p w:rsidR="00386DBF" w:rsidRPr="00094EAD" w:rsidRDefault="00386DBF" w:rsidP="00A90D0F">
            <w:pPr>
              <w:widowControl w:val="0"/>
              <w:ind w:firstLine="322"/>
              <w:jc w:val="both"/>
            </w:pPr>
            <w:r w:rsidRPr="00094EAD">
              <w:rPr>
                <w:sz w:val="22"/>
              </w:rPr>
              <w:t xml:space="preserve">Участники размещения заказа имеют право подать свои заявки на участие в конкурсе в день вскрытия конвертов с заявками на участие в конкурсе непосредственно на заседании конкурсной комиссии перед вскрытием конвертов с заявками на участие в конкурсе, но не раньше времени, указанного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 </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pPr>
            <w:r w:rsidRPr="008F19E9">
              <w:rPr>
                <w:sz w:val="22"/>
                <w:szCs w:val="22"/>
              </w:rPr>
              <w:t>18.</w:t>
            </w:r>
          </w:p>
        </w:tc>
        <w:tc>
          <w:tcPr>
            <w:tcW w:w="3260"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pPr>
            <w:r w:rsidRPr="008F19E9">
              <w:rPr>
                <w:sz w:val="22"/>
                <w:szCs w:val="22"/>
              </w:rPr>
              <w:t xml:space="preserve">Дата, время и место вскрытия конвертов с заявками на участие в конкурсе </w:t>
            </w:r>
          </w:p>
        </w:tc>
        <w:tc>
          <w:tcPr>
            <w:tcW w:w="6379" w:type="dxa"/>
            <w:tcBorders>
              <w:top w:val="single" w:sz="4" w:space="0" w:color="auto"/>
              <w:left w:val="single" w:sz="4" w:space="0" w:color="auto"/>
              <w:bottom w:val="single" w:sz="4" w:space="0" w:color="auto"/>
              <w:right w:val="single" w:sz="4" w:space="0" w:color="auto"/>
            </w:tcBorders>
          </w:tcPr>
          <w:p w:rsidR="00585F2A" w:rsidRPr="009B4A6F" w:rsidRDefault="00585F2A" w:rsidP="00585F2A">
            <w:pPr>
              <w:rPr>
                <w:sz w:val="22"/>
                <w:szCs w:val="22"/>
              </w:rPr>
            </w:pPr>
            <w:r w:rsidRPr="009B4A6F">
              <w:rPr>
                <w:b/>
                <w:sz w:val="22"/>
                <w:szCs w:val="22"/>
              </w:rPr>
              <w:t>« 17»   декабря    201</w:t>
            </w:r>
            <w:r>
              <w:rPr>
                <w:b/>
                <w:sz w:val="22"/>
                <w:szCs w:val="22"/>
              </w:rPr>
              <w:t>3</w:t>
            </w:r>
            <w:r w:rsidRPr="009B4A6F">
              <w:rPr>
                <w:b/>
                <w:sz w:val="22"/>
                <w:szCs w:val="22"/>
              </w:rPr>
              <w:t>_ г. в 09 часов 00 минут</w:t>
            </w:r>
            <w:r w:rsidRPr="009B4A6F">
              <w:rPr>
                <w:b/>
                <w:color w:val="FF0000"/>
                <w:sz w:val="22"/>
                <w:szCs w:val="22"/>
              </w:rPr>
              <w:t xml:space="preserve"> </w:t>
            </w:r>
            <w:r w:rsidRPr="009B4A6F">
              <w:rPr>
                <w:b/>
                <w:sz w:val="22"/>
                <w:szCs w:val="22"/>
              </w:rPr>
              <w:t>по адресу:</w:t>
            </w:r>
            <w:r w:rsidRPr="009B4A6F">
              <w:rPr>
                <w:sz w:val="22"/>
                <w:szCs w:val="22"/>
              </w:rPr>
              <w:t xml:space="preserve"> г. Катав-Ивановск, ул.Ст.Разина, 45, администрация Катав-Ивановского муниципального района, каб.23- зал заседаний администрации Катав-Ивановского муници</w:t>
            </w:r>
            <w:r>
              <w:rPr>
                <w:sz w:val="22"/>
                <w:szCs w:val="22"/>
              </w:rPr>
              <w:t xml:space="preserve">пального района </w:t>
            </w:r>
          </w:p>
          <w:p w:rsidR="00386DBF" w:rsidRPr="008F19E9" w:rsidRDefault="00386DBF" w:rsidP="00386DBF">
            <w:pPr>
              <w:widowControl w:val="0"/>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rPr>
                <w:sz w:val="22"/>
              </w:rPr>
            </w:pP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autoSpaceDE w:val="0"/>
              <w:autoSpaceDN w:val="0"/>
              <w:adjustRightInd w:val="0"/>
              <w:outlineLvl w:val="1"/>
              <w:rPr>
                <w:sz w:val="22"/>
              </w:rPr>
            </w:pPr>
            <w:r w:rsidRPr="00094EAD">
              <w:rPr>
                <w:sz w:val="22"/>
              </w:rPr>
              <w:t xml:space="preserve">Дата и место </w:t>
            </w:r>
            <w:r w:rsidRPr="008F19E9">
              <w:rPr>
                <w:sz w:val="22"/>
                <w:szCs w:val="22"/>
              </w:rPr>
              <w:t>рассмотрения заявок</w:t>
            </w:r>
            <w:r w:rsidRPr="00094EAD">
              <w:rPr>
                <w:sz w:val="22"/>
              </w:rPr>
              <w:t xml:space="preserve"> на участие в конкурсе</w:t>
            </w:r>
          </w:p>
        </w:tc>
        <w:tc>
          <w:tcPr>
            <w:tcW w:w="6379" w:type="dxa"/>
            <w:tcBorders>
              <w:top w:val="single" w:sz="4" w:space="0" w:color="auto"/>
              <w:left w:val="single" w:sz="4" w:space="0" w:color="auto"/>
              <w:bottom w:val="single" w:sz="4" w:space="0" w:color="auto"/>
              <w:right w:val="single" w:sz="4" w:space="0" w:color="auto"/>
            </w:tcBorders>
          </w:tcPr>
          <w:p w:rsidR="00386DBF" w:rsidRPr="009B4A6F" w:rsidRDefault="00386DBF" w:rsidP="00386DBF">
            <w:pPr>
              <w:rPr>
                <w:b/>
                <w:sz w:val="22"/>
                <w:szCs w:val="22"/>
              </w:rPr>
            </w:pPr>
            <w:r w:rsidRPr="009B4A6F">
              <w:rPr>
                <w:b/>
                <w:sz w:val="22"/>
                <w:szCs w:val="22"/>
              </w:rPr>
              <w:t>Дата рассмотрения заявок на участие в конкурсе</w:t>
            </w:r>
            <w:r w:rsidR="00585F2A">
              <w:rPr>
                <w:b/>
                <w:sz w:val="22"/>
                <w:szCs w:val="22"/>
              </w:rPr>
              <w:t xml:space="preserve"> -                  </w:t>
            </w:r>
            <w:r w:rsidR="00585F2A">
              <w:rPr>
                <w:sz w:val="22"/>
                <w:szCs w:val="22"/>
              </w:rPr>
              <w:t xml:space="preserve"> </w:t>
            </w:r>
            <w:r w:rsidR="00585F2A" w:rsidRPr="009B4A6F">
              <w:rPr>
                <w:b/>
                <w:sz w:val="22"/>
                <w:szCs w:val="22"/>
              </w:rPr>
              <w:t>«18»  декабря  201</w:t>
            </w:r>
            <w:r w:rsidR="00585F2A">
              <w:rPr>
                <w:b/>
                <w:sz w:val="22"/>
                <w:szCs w:val="22"/>
              </w:rPr>
              <w:t>3</w:t>
            </w:r>
            <w:r w:rsidR="00585F2A" w:rsidRPr="009B4A6F">
              <w:rPr>
                <w:b/>
                <w:sz w:val="22"/>
                <w:szCs w:val="22"/>
              </w:rPr>
              <w:t xml:space="preserve"> г.</w:t>
            </w:r>
          </w:p>
          <w:p w:rsidR="00386DBF" w:rsidRPr="008F19E9" w:rsidRDefault="00386DBF" w:rsidP="00386DBF">
            <w:pPr>
              <w:rPr>
                <w:b/>
                <w:sz w:val="22"/>
                <w:szCs w:val="22"/>
              </w:rPr>
            </w:pPr>
            <w:r w:rsidRPr="009B4A6F">
              <w:rPr>
                <w:b/>
                <w:sz w:val="22"/>
                <w:szCs w:val="22"/>
              </w:rPr>
              <w:t xml:space="preserve">Место рассмотрения заявок на участие в конкурсе - </w:t>
            </w:r>
            <w:r w:rsidRPr="00585F2A">
              <w:rPr>
                <w:sz w:val="22"/>
                <w:szCs w:val="22"/>
              </w:rPr>
              <w:t>Челябинская область, г. Катав-Ивановск, ул. Ст. Разина, д.45, Администрация Катав-Ивановского муниципального района</w:t>
            </w:r>
          </w:p>
          <w:p w:rsidR="00386DBF" w:rsidRPr="00094EAD" w:rsidRDefault="00386DBF" w:rsidP="00386DBF">
            <w:pPr>
              <w:rPr>
                <w:b/>
                <w:sz w:val="22"/>
              </w:rPr>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autoSpaceDE w:val="0"/>
              <w:autoSpaceDN w:val="0"/>
              <w:adjustRightInd w:val="0"/>
              <w:ind w:left="68" w:hanging="68"/>
              <w:outlineLvl w:val="1"/>
              <w:rPr>
                <w:sz w:val="22"/>
                <w:szCs w:val="22"/>
              </w:rPr>
            </w:pPr>
            <w:r w:rsidRPr="008F19E9">
              <w:rPr>
                <w:sz w:val="22"/>
                <w:szCs w:val="22"/>
              </w:rPr>
              <w:t xml:space="preserve"> Дата и место подведения итогов конкурса</w:t>
            </w:r>
          </w:p>
        </w:tc>
        <w:tc>
          <w:tcPr>
            <w:tcW w:w="6379" w:type="dxa"/>
            <w:tcBorders>
              <w:top w:val="single" w:sz="4" w:space="0" w:color="auto"/>
              <w:left w:val="single" w:sz="4" w:space="0" w:color="auto"/>
              <w:bottom w:val="single" w:sz="4" w:space="0" w:color="auto"/>
              <w:right w:val="single" w:sz="4" w:space="0" w:color="auto"/>
            </w:tcBorders>
          </w:tcPr>
          <w:p w:rsidR="00386DBF" w:rsidRPr="009B4A6F" w:rsidRDefault="00386DBF" w:rsidP="00386DBF">
            <w:pPr>
              <w:rPr>
                <w:b/>
                <w:sz w:val="22"/>
                <w:szCs w:val="22"/>
              </w:rPr>
            </w:pPr>
            <w:r w:rsidRPr="009B4A6F">
              <w:rPr>
                <w:b/>
                <w:sz w:val="22"/>
                <w:szCs w:val="22"/>
              </w:rPr>
              <w:t xml:space="preserve">Дата подведения итогов конкурса -   </w:t>
            </w:r>
            <w:r w:rsidR="00585F2A" w:rsidRPr="009B4A6F">
              <w:rPr>
                <w:b/>
                <w:sz w:val="22"/>
                <w:szCs w:val="22"/>
              </w:rPr>
              <w:t>«1</w:t>
            </w:r>
            <w:r w:rsidR="00585F2A">
              <w:rPr>
                <w:b/>
                <w:sz w:val="22"/>
                <w:szCs w:val="22"/>
              </w:rPr>
              <w:t>8</w:t>
            </w:r>
            <w:r w:rsidR="00585F2A" w:rsidRPr="009B4A6F">
              <w:rPr>
                <w:b/>
                <w:sz w:val="22"/>
                <w:szCs w:val="22"/>
              </w:rPr>
              <w:t xml:space="preserve"> »  декабря 201</w:t>
            </w:r>
            <w:r w:rsidR="00585F2A">
              <w:rPr>
                <w:b/>
                <w:sz w:val="22"/>
                <w:szCs w:val="22"/>
              </w:rPr>
              <w:t>3</w:t>
            </w:r>
            <w:r w:rsidR="00585F2A" w:rsidRPr="009B4A6F">
              <w:rPr>
                <w:b/>
                <w:sz w:val="22"/>
                <w:szCs w:val="22"/>
              </w:rPr>
              <w:t xml:space="preserve"> г.</w:t>
            </w:r>
          </w:p>
          <w:p w:rsidR="00386DBF" w:rsidRPr="009B4A6F" w:rsidRDefault="00386DBF" w:rsidP="00585F2A">
            <w:pPr>
              <w:rPr>
                <w:b/>
                <w:sz w:val="22"/>
                <w:szCs w:val="22"/>
              </w:rPr>
            </w:pPr>
            <w:r w:rsidRPr="009B4A6F">
              <w:rPr>
                <w:b/>
                <w:sz w:val="22"/>
                <w:szCs w:val="22"/>
              </w:rPr>
              <w:t xml:space="preserve">Место подведения итогов конкурса </w:t>
            </w:r>
            <w:r w:rsidRPr="00585F2A">
              <w:rPr>
                <w:b/>
                <w:sz w:val="22"/>
                <w:szCs w:val="22"/>
              </w:rPr>
              <w:t xml:space="preserve">- </w:t>
            </w:r>
            <w:r w:rsidRPr="00585F2A">
              <w:rPr>
                <w:sz w:val="22"/>
                <w:szCs w:val="22"/>
              </w:rPr>
              <w:t>Челябинская область, г. Катав-Ивановск, ул. Ст. Разина, д.45, Администрация Катав-Ивановского муниципального района</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19</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Даты начала и окончания срока предоставления участникам размещения заказа разъяснений положений конкурсной документации</w:t>
            </w:r>
          </w:p>
        </w:tc>
        <w:tc>
          <w:tcPr>
            <w:tcW w:w="6379" w:type="dxa"/>
            <w:tcBorders>
              <w:top w:val="single" w:sz="4" w:space="0" w:color="auto"/>
              <w:left w:val="single" w:sz="4" w:space="0" w:color="auto"/>
              <w:bottom w:val="single" w:sz="4" w:space="0" w:color="auto"/>
              <w:right w:val="single" w:sz="4" w:space="0" w:color="auto"/>
            </w:tcBorders>
          </w:tcPr>
          <w:p w:rsidR="00386DBF" w:rsidRPr="008F19E9" w:rsidRDefault="00386DBF" w:rsidP="00A90D0F">
            <w:pPr>
              <w:jc w:val="both"/>
              <w:rPr>
                <w:sz w:val="22"/>
                <w:szCs w:val="22"/>
              </w:rPr>
            </w:pPr>
            <w:r w:rsidRPr="008F19E9">
              <w:rPr>
                <w:sz w:val="22"/>
                <w:szCs w:val="22"/>
              </w:rPr>
              <w:t xml:space="preserve">1. При проведении конкурса какие-либо переговоры Заказчика, уполномоченного органа, или конкурсной комиссии с участником размещения заказа не допускаются, </w:t>
            </w:r>
          </w:p>
          <w:p w:rsidR="00386DBF" w:rsidRPr="008F19E9" w:rsidRDefault="00386DBF" w:rsidP="00A90D0F">
            <w:pPr>
              <w:jc w:val="both"/>
              <w:rPr>
                <w:sz w:val="22"/>
                <w:szCs w:val="22"/>
              </w:rPr>
            </w:pPr>
            <w:r w:rsidRPr="009B4A6F">
              <w:rPr>
                <w:sz w:val="22"/>
                <w:szCs w:val="22"/>
              </w:rPr>
              <w:t xml:space="preserve">2. Любой Участник размещения заказа вправе направить в письменной форме уполномоченному органу </w:t>
            </w:r>
            <w:r w:rsidRPr="00A35205">
              <w:rPr>
                <w:sz w:val="22"/>
                <w:szCs w:val="22"/>
              </w:rPr>
              <w:t>(456110, Челябинская область, г. Катав-Ивановск, ул. Ст. Разина, д.,45, каб.34 отдел муниципального заказа, координации потребительского рынка Администрации Катав-Ивановского муниципального района)</w:t>
            </w:r>
            <w:r w:rsidR="00A35205">
              <w:rPr>
                <w:sz w:val="22"/>
                <w:szCs w:val="22"/>
              </w:rPr>
              <w:t xml:space="preserve"> </w:t>
            </w:r>
            <w:r w:rsidRPr="009B4A6F">
              <w:rPr>
                <w:sz w:val="22"/>
                <w:szCs w:val="22"/>
              </w:rPr>
              <w:t>запрос о разъяснении положений</w:t>
            </w:r>
            <w:r w:rsidRPr="008F19E9">
              <w:rPr>
                <w:sz w:val="22"/>
                <w:szCs w:val="22"/>
              </w:rPr>
              <w:t xml:space="preserve"> конкурсной документации. В течение двух рабочих дней со дня </w:t>
            </w:r>
            <w:r w:rsidRPr="008F19E9">
              <w:rPr>
                <w:sz w:val="22"/>
                <w:szCs w:val="22"/>
              </w:rPr>
              <w:lastRenderedPageBreak/>
              <w:t>поступления указанного запроса уполномоченный орган,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в уполномоченный орган не позднее, чем за пять дней до дня окончания подачи заявок на участие в конкурсе.</w:t>
            </w:r>
          </w:p>
          <w:p w:rsidR="00386DBF" w:rsidRPr="008F19E9" w:rsidRDefault="00386DBF" w:rsidP="00A90D0F">
            <w:pPr>
              <w:widowControl w:val="0"/>
              <w:jc w:val="both"/>
              <w:rPr>
                <w:sz w:val="22"/>
                <w:szCs w:val="22"/>
              </w:rPr>
            </w:pPr>
            <w:r w:rsidRPr="008F19E9">
              <w:rPr>
                <w:sz w:val="22"/>
                <w:szCs w:val="22"/>
              </w:rPr>
              <w:t xml:space="preserve">3. В течение одного дня со дня направления разъяснения положений конкурсной документации по запросу Участника размещения заказа такое разъяснение размещается на официальном сайте  </w:t>
            </w:r>
            <w:hyperlink r:id="rId11" w:history="1">
              <w:r w:rsidRPr="008F19E9">
                <w:rPr>
                  <w:sz w:val="22"/>
                  <w:szCs w:val="22"/>
                </w:rPr>
                <w:t>http://zakupki.gov.ru</w:t>
              </w:r>
            </w:hyperlink>
            <w:r w:rsidRPr="008F19E9">
              <w:rPr>
                <w:sz w:val="22"/>
                <w:szCs w:val="22"/>
              </w:rPr>
              <w:t xml:space="preserve"> с указанием предмета запроса и его разъяснения, при этом Участник, направивший запрос не указывается. Разъяснение положений конкурсной документации не должно изменять ее суть.</w:t>
            </w:r>
          </w:p>
          <w:p w:rsidR="00386DBF" w:rsidRPr="00094EAD" w:rsidRDefault="00386DBF" w:rsidP="00A90D0F">
            <w:pPr>
              <w:widowControl w:val="0"/>
              <w:jc w:val="both"/>
              <w:rPr>
                <w:highlight w:val="yellow"/>
              </w:rPr>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lastRenderedPageBreak/>
              <w:t>20</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Критерии оценки заявок на участие в конкурсе и порядок оценки и сопоставления заявок на участие в конкурсе</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A90D0F">
            <w:pPr>
              <w:tabs>
                <w:tab w:val="left" w:pos="708"/>
              </w:tabs>
              <w:jc w:val="both"/>
            </w:pPr>
            <w:r w:rsidRPr="00094EAD">
              <w:rPr>
                <w:sz w:val="22"/>
              </w:rPr>
              <w:t>Оценка и сопоставление заявок на участие в конкурсе производится конкурсной комиссией на основании анализа представленных участниками размещения заказа документов и сведений.</w:t>
            </w:r>
          </w:p>
          <w:p w:rsidR="00386DBF" w:rsidRPr="00094EAD" w:rsidRDefault="00386DBF" w:rsidP="00A90D0F">
            <w:pPr>
              <w:tabs>
                <w:tab w:val="left" w:pos="708"/>
              </w:tabs>
              <w:jc w:val="both"/>
            </w:pPr>
            <w:r w:rsidRPr="00094EAD">
              <w:rPr>
                <w:sz w:val="22"/>
              </w:rPr>
              <w:t xml:space="preserve">Для оценки заявки осуществляется расчет </w:t>
            </w:r>
            <w:r w:rsidRPr="00094EAD">
              <w:rPr>
                <w:b/>
                <w:sz w:val="22"/>
              </w:rPr>
              <w:t xml:space="preserve">итогового рейтинга </w:t>
            </w:r>
            <w:r w:rsidRPr="00094EAD">
              <w:rPr>
                <w:sz w:val="22"/>
              </w:rPr>
              <w:t xml:space="preserve">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 Для расчетов рейтингов применяется коэффициент значимости, равный значению соответствующего критерия в процентах, деленному на 100. </w:t>
            </w:r>
          </w:p>
          <w:p w:rsidR="00386DBF" w:rsidRPr="00094EAD" w:rsidRDefault="00386DBF" w:rsidP="00A90D0F">
            <w:pPr>
              <w:tabs>
                <w:tab w:val="left" w:pos="708"/>
              </w:tabs>
              <w:jc w:val="both"/>
            </w:pPr>
            <w:r w:rsidRPr="00094EAD">
              <w:rPr>
                <w:sz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386DBF" w:rsidRPr="00094EAD" w:rsidRDefault="00386DBF" w:rsidP="00A90D0F">
            <w:pPr>
              <w:tabs>
                <w:tab w:val="left" w:pos="708"/>
              </w:tabs>
              <w:jc w:val="both"/>
            </w:pPr>
            <w:r w:rsidRPr="00094EAD">
              <w:rPr>
                <w:sz w:val="22"/>
              </w:rPr>
              <w:t>Оценка заявок производится на основании следующих критериев, их содержания и значимости:</w:t>
            </w:r>
          </w:p>
          <w:p w:rsidR="00386DBF" w:rsidRPr="00094EAD" w:rsidRDefault="00386DBF" w:rsidP="00A90D0F">
            <w:pPr>
              <w:widowControl w:val="0"/>
              <w:jc w:val="both"/>
            </w:pPr>
            <w:r w:rsidRPr="00094EAD">
              <w:rPr>
                <w:sz w:val="22"/>
              </w:rPr>
              <w:t xml:space="preserve">1. Оценка заявок по критерию </w:t>
            </w:r>
            <w:r w:rsidRPr="00094EAD">
              <w:rPr>
                <w:b/>
                <w:sz w:val="22"/>
              </w:rPr>
              <w:t>«Цена контракта»</w:t>
            </w:r>
          </w:p>
          <w:p w:rsidR="00386DBF" w:rsidRPr="00094EAD" w:rsidRDefault="00386DBF" w:rsidP="00A90D0F">
            <w:pPr>
              <w:widowControl w:val="0"/>
              <w:jc w:val="both"/>
            </w:pPr>
            <w:r w:rsidRPr="00094EAD">
              <w:rPr>
                <w:sz w:val="22"/>
                <w:u w:val="single"/>
              </w:rPr>
              <w:t>Содержание критерия</w:t>
            </w:r>
            <w:r w:rsidRPr="00094EAD">
              <w:rPr>
                <w:sz w:val="22"/>
              </w:rPr>
              <w:t>: цена контракта, предложенная участником конкурса в заявке (в рублях РФ), включающая в себя стоимость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области,сумму всех налогов, сборов, таможенных пошлин и иных обязательных платежей, предусмотренных законодательством Российской Федерации.</w:t>
            </w:r>
          </w:p>
          <w:p w:rsidR="00386DBF" w:rsidRPr="00094EAD" w:rsidRDefault="00386DBF" w:rsidP="00A90D0F">
            <w:pPr>
              <w:widowControl w:val="0"/>
              <w:jc w:val="both"/>
            </w:pPr>
            <w:r w:rsidRPr="00094EAD">
              <w:rPr>
                <w:sz w:val="22"/>
                <w:u w:val="single"/>
              </w:rPr>
              <w:t>Значимость критерия (</w:t>
            </w:r>
            <w:r w:rsidRPr="008F19E9">
              <w:rPr>
                <w:position w:val="-10"/>
                <w:sz w:val="22"/>
                <w:szCs w:val="22"/>
                <w:vertAlign w:val="subscript"/>
                <w:lang w:val="en-US"/>
              </w:rPr>
              <w:object w:dxaOrig="4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7.25pt" o:ole="" fillcolor="window">
                  <v:imagedata r:id="rId12" o:title=""/>
                </v:shape>
                <o:OLEObject Type="Embed" ProgID="Equation.3" ShapeID="_x0000_i1025" DrawAspect="Content" ObjectID="_1445947638" r:id="rId13"/>
              </w:object>
            </w:r>
            <w:r w:rsidRPr="00094EAD">
              <w:rPr>
                <w:sz w:val="22"/>
              </w:rPr>
              <w:t>): 80%</w:t>
            </w:r>
          </w:p>
          <w:p w:rsidR="00386DBF" w:rsidRPr="00094EAD" w:rsidRDefault="00386DBF" w:rsidP="00A90D0F">
            <w:pPr>
              <w:widowControl w:val="0"/>
              <w:jc w:val="both"/>
            </w:pPr>
            <w:r w:rsidRPr="00094EAD">
              <w:rPr>
                <w:sz w:val="22"/>
                <w:u w:val="single"/>
              </w:rPr>
              <w:t>Рейтинг</w:t>
            </w:r>
            <w:r w:rsidRPr="00094EAD">
              <w:rPr>
                <w:sz w:val="22"/>
              </w:rPr>
              <w:t>, присуждаемый заявке по данному критерию определяется по формуле:</w:t>
            </w:r>
          </w:p>
          <w:p w:rsidR="00386DBF" w:rsidRPr="00094EAD" w:rsidRDefault="00386DBF" w:rsidP="00386DBF">
            <w:pPr>
              <w:widowControl w:val="0"/>
              <w:ind w:firstLine="709"/>
            </w:pPr>
          </w:p>
          <w:p w:rsidR="00386DBF" w:rsidRPr="00094EAD" w:rsidRDefault="00386DBF" w:rsidP="00386DBF">
            <w:pPr>
              <w:widowControl w:val="0"/>
              <w:jc w:val="center"/>
            </w:pPr>
            <w:r w:rsidRPr="00094EAD">
              <w:rPr>
                <w:position w:val="-40"/>
                <w:sz w:val="22"/>
              </w:rPr>
              <w:object w:dxaOrig="2720" w:dyaOrig="940">
                <v:shape id="_x0000_i1026" type="#_x0000_t75" style="width:135pt;height:47.25pt" o:ole="" fillcolor="window">
                  <v:imagedata r:id="rId14" o:title=""/>
                </v:shape>
                <o:OLEObject Type="Embed" ProgID="Equation.3" ShapeID="_x0000_i1026" DrawAspect="Content" ObjectID="_1445947639" r:id="rId15"/>
              </w:object>
            </w:r>
            <w:r w:rsidRPr="00094EAD">
              <w:rPr>
                <w:sz w:val="22"/>
              </w:rPr>
              <w:t>,</w:t>
            </w:r>
          </w:p>
          <w:p w:rsidR="00386DBF" w:rsidRPr="00094EAD" w:rsidRDefault="00386DBF" w:rsidP="00386DBF">
            <w:pPr>
              <w:widowControl w:val="0"/>
              <w:ind w:firstLine="709"/>
            </w:pPr>
          </w:p>
          <w:p w:rsidR="00386DBF" w:rsidRPr="00094EAD" w:rsidRDefault="00386DBF" w:rsidP="00386DBF">
            <w:pPr>
              <w:widowControl w:val="0"/>
              <w:ind w:firstLine="709"/>
            </w:pPr>
            <w:r w:rsidRPr="00094EAD">
              <w:rPr>
                <w:sz w:val="22"/>
              </w:rPr>
              <w:t>где:</w:t>
            </w:r>
          </w:p>
          <w:p w:rsidR="00386DBF" w:rsidRPr="00094EAD" w:rsidRDefault="00386DBF" w:rsidP="00A90D0F">
            <w:pPr>
              <w:widowControl w:val="0"/>
              <w:jc w:val="both"/>
            </w:pPr>
            <w:r w:rsidRPr="00094EAD">
              <w:rPr>
                <w:position w:val="-18"/>
                <w:sz w:val="22"/>
              </w:rPr>
              <w:object w:dxaOrig="480" w:dyaOrig="420">
                <v:shape id="_x0000_i1027" type="#_x0000_t75" style="width:25.5pt;height:21.75pt" o:ole="" fillcolor="window">
                  <v:imagedata r:id="rId16" o:title=""/>
                </v:shape>
                <o:OLEObject Type="Embed" ProgID="Equation.3" ShapeID="_x0000_i1027" DrawAspect="Content" ObjectID="_1445947640" r:id="rId17"/>
              </w:object>
            </w:r>
            <w:r w:rsidRPr="00094EAD">
              <w:rPr>
                <w:sz w:val="22"/>
              </w:rPr>
              <w:t> - рейтинг, присуждаемый i-й заявке по указанному критерию;</w:t>
            </w:r>
          </w:p>
          <w:p w:rsidR="00386DBF" w:rsidRPr="00094EAD" w:rsidRDefault="00386DBF" w:rsidP="00A90D0F">
            <w:pPr>
              <w:widowControl w:val="0"/>
              <w:jc w:val="both"/>
            </w:pPr>
            <w:r w:rsidRPr="00094EAD">
              <w:rPr>
                <w:sz w:val="22"/>
                <w:lang w:val="en-US"/>
              </w:rPr>
              <w:t>A</w:t>
            </w:r>
            <w:r w:rsidRPr="00094EAD">
              <w:rPr>
                <w:sz w:val="22"/>
                <w:vertAlign w:val="subscript"/>
                <w:lang w:val="en-US"/>
              </w:rPr>
              <w:t>max</w:t>
            </w:r>
            <w:r w:rsidRPr="00094EAD">
              <w:rPr>
                <w:sz w:val="22"/>
              </w:rPr>
              <w:t> - начальная (максимальная) цена контракта, установленная в конкурсной документации;</w:t>
            </w:r>
          </w:p>
          <w:p w:rsidR="00386DBF" w:rsidRPr="00094EAD" w:rsidRDefault="00386DBF" w:rsidP="00A90D0F">
            <w:pPr>
              <w:widowControl w:val="0"/>
              <w:jc w:val="both"/>
            </w:pPr>
            <w:r w:rsidRPr="00094EAD">
              <w:rPr>
                <w:sz w:val="22"/>
                <w:lang w:val="en-US"/>
              </w:rPr>
              <w:t>A</w:t>
            </w:r>
            <w:r w:rsidRPr="00094EAD">
              <w:rPr>
                <w:sz w:val="22"/>
                <w:vertAlign w:val="subscript"/>
                <w:lang w:val="en-US"/>
              </w:rPr>
              <w:t>i</w:t>
            </w:r>
            <w:r w:rsidRPr="00094EAD">
              <w:rPr>
                <w:sz w:val="22"/>
              </w:rPr>
              <w:t xml:space="preserve"> - предложение </w:t>
            </w:r>
            <w:r w:rsidRPr="00094EAD">
              <w:rPr>
                <w:sz w:val="22"/>
                <w:lang w:val="en-US"/>
              </w:rPr>
              <w:t>i</w:t>
            </w:r>
            <w:r w:rsidRPr="00094EAD">
              <w:rPr>
                <w:sz w:val="22"/>
              </w:rPr>
              <w:t>-го участника конкурса по цене контракта.</w:t>
            </w:r>
          </w:p>
          <w:p w:rsidR="00386DBF" w:rsidRPr="00094EAD" w:rsidRDefault="00386DBF" w:rsidP="00A90D0F">
            <w:pPr>
              <w:widowControl w:val="0"/>
              <w:jc w:val="both"/>
            </w:pPr>
            <w:r w:rsidRPr="00094EAD">
              <w:rPr>
                <w:sz w:val="22"/>
              </w:rPr>
              <w:t>При оценке заявок по критерию "цена контракта"  лучшим условием исполнения контракта по указанному критерию признается предложение участника конкурса с наименьшей ценой контракта.</w:t>
            </w:r>
          </w:p>
          <w:p w:rsidR="00386DBF" w:rsidRPr="00094EAD" w:rsidRDefault="00386DBF" w:rsidP="00A90D0F">
            <w:pPr>
              <w:widowControl w:val="0"/>
              <w:jc w:val="both"/>
            </w:pPr>
            <w:r w:rsidRPr="008F19E9">
              <w:lastRenderedPageBreak/>
              <w:t>К</w:t>
            </w:r>
            <w:r w:rsidRPr="00094EAD">
              <w:rPr>
                <w:sz w:val="22"/>
              </w:rPr>
              <w:t>онтракт заключается на условиях по данному критерию, указанных в заявке.</w:t>
            </w:r>
          </w:p>
          <w:p w:rsidR="00386DBF" w:rsidRPr="00094EAD" w:rsidRDefault="00386DBF" w:rsidP="00A90D0F">
            <w:pPr>
              <w:widowControl w:val="0"/>
              <w:jc w:val="both"/>
            </w:pPr>
            <w:r w:rsidRPr="00094EAD">
              <w:rPr>
                <w:b/>
                <w:sz w:val="22"/>
              </w:rPr>
              <w:t>2.</w:t>
            </w:r>
            <w:r w:rsidRPr="00094EAD">
              <w:rPr>
                <w:sz w:val="22"/>
              </w:rPr>
              <w:t xml:space="preserve"> Оценка заявок по критерию </w:t>
            </w:r>
            <w:r w:rsidRPr="00094EAD">
              <w:rPr>
                <w:b/>
                <w:sz w:val="22"/>
              </w:rPr>
              <w:t>«Качество работ, услуг и (или) квалификация участника конкурса при размещении заказа на выполнение работ, оказание услуг»</w:t>
            </w:r>
          </w:p>
          <w:p w:rsidR="00386DBF" w:rsidRPr="00094EAD" w:rsidRDefault="00386DBF" w:rsidP="00A90D0F">
            <w:pPr>
              <w:widowControl w:val="0"/>
              <w:jc w:val="both"/>
            </w:pPr>
            <w:r w:rsidRPr="00094EAD">
              <w:rPr>
                <w:sz w:val="22"/>
                <w:u w:val="single"/>
              </w:rPr>
              <w:t>Содержание критерия</w:t>
            </w:r>
            <w:r w:rsidRPr="00094EAD">
              <w:rPr>
                <w:sz w:val="22"/>
              </w:rPr>
              <w:t>: наличие опыта оказания услуг по сопровождению автоматизированной системы «АЦК-Финансы» в течение 201</w:t>
            </w:r>
            <w:r w:rsidR="00A90D0F">
              <w:rPr>
                <w:sz w:val="22"/>
              </w:rPr>
              <w:t>3</w:t>
            </w:r>
            <w:r w:rsidRPr="00094EAD">
              <w:rPr>
                <w:sz w:val="22"/>
              </w:rPr>
              <w:t xml:space="preserve"> года, подтвержденного соответствующими документами (государственными, муниципальными контрактами, договорами с государственными, муниципальными заказчиками). </w:t>
            </w:r>
          </w:p>
          <w:p w:rsidR="00386DBF" w:rsidRPr="00094EAD" w:rsidRDefault="00386DBF" w:rsidP="00A90D0F">
            <w:pPr>
              <w:widowControl w:val="0"/>
              <w:jc w:val="both"/>
            </w:pPr>
            <w:r w:rsidRPr="00094EAD">
              <w:rPr>
                <w:sz w:val="22"/>
                <w:u w:val="single"/>
              </w:rPr>
              <w:t>Значимость критерия  (</w:t>
            </w:r>
            <w:r w:rsidRPr="00094EAD">
              <w:rPr>
                <w:position w:val="-10"/>
                <w:sz w:val="22"/>
              </w:rPr>
              <w:object w:dxaOrig="420" w:dyaOrig="340">
                <v:shape id="_x0000_i1028" type="#_x0000_t75" style="width:21pt;height:17.25pt" o:ole="" fillcolor="window">
                  <v:imagedata r:id="rId18" o:title=""/>
                </v:shape>
                <o:OLEObject Type="Embed" ProgID="Equation.3" ShapeID="_x0000_i1028" DrawAspect="Content" ObjectID="_1445947641" r:id="rId19"/>
              </w:object>
            </w:r>
            <w:r w:rsidRPr="00094EAD">
              <w:rPr>
                <w:sz w:val="22"/>
                <w:lang w:val="en-US"/>
              </w:rPr>
              <w:t> </w:t>
            </w:r>
            <w:r w:rsidRPr="00094EAD">
              <w:rPr>
                <w:sz w:val="22"/>
                <w:u w:val="single"/>
              </w:rPr>
              <w:t>)</w:t>
            </w:r>
            <w:r w:rsidRPr="00094EAD">
              <w:rPr>
                <w:sz w:val="22"/>
              </w:rPr>
              <w:t>: 20%</w:t>
            </w:r>
          </w:p>
          <w:p w:rsidR="00386DBF" w:rsidRPr="00094EAD" w:rsidRDefault="00386DBF" w:rsidP="00A90D0F">
            <w:pPr>
              <w:widowControl w:val="0"/>
              <w:jc w:val="both"/>
            </w:pPr>
            <w:r w:rsidRPr="00094EAD">
              <w:rPr>
                <w:sz w:val="22"/>
                <w:u w:val="single"/>
              </w:rPr>
              <w:t>Максимальное значение критерия</w:t>
            </w:r>
            <w:r w:rsidRPr="00094EAD">
              <w:rPr>
                <w:sz w:val="22"/>
              </w:rPr>
              <w:t>: 100 баллов.</w:t>
            </w:r>
          </w:p>
          <w:p w:rsidR="00386DBF" w:rsidRPr="00094EAD" w:rsidRDefault="00386DBF" w:rsidP="00A90D0F">
            <w:pPr>
              <w:widowControl w:val="0"/>
              <w:jc w:val="both"/>
            </w:pPr>
            <w:r w:rsidRPr="00094EAD">
              <w:rPr>
                <w:sz w:val="22"/>
              </w:rPr>
              <w:t xml:space="preserve">Для оценки заявок по критерию «качество работ, услуг и (или) квалификация участника конкурса при размещении заказа на выполнение работ, оказание услуг» каждой заявке выставляется значение от 0 до 100 баллов. </w:t>
            </w:r>
          </w:p>
          <w:p w:rsidR="00386DBF" w:rsidRPr="00094EAD" w:rsidRDefault="00386DBF" w:rsidP="00A90D0F">
            <w:pPr>
              <w:widowControl w:val="0"/>
              <w:jc w:val="both"/>
            </w:pPr>
            <w:r w:rsidRPr="00094EAD">
              <w:rPr>
                <w:sz w:val="22"/>
              </w:rPr>
              <w:t>Рейтинг, присуждаемый заявке по данному критерию, критерию, определяется как среднее арифметическое оценок в баллах всех членов конкурсной комиссии, присуждаемых этой заявке по указанному критерию, по формуле:</w:t>
            </w:r>
          </w:p>
          <w:p w:rsidR="00386DBF" w:rsidRPr="00094EAD" w:rsidRDefault="00386DBF" w:rsidP="00386DBF">
            <w:pPr>
              <w:widowControl w:val="0"/>
              <w:ind w:firstLine="709"/>
            </w:pPr>
          </w:p>
          <w:p w:rsidR="00386DBF" w:rsidRPr="00A42DFA" w:rsidRDefault="00386DBF" w:rsidP="00386DBF">
            <w:pPr>
              <w:widowControl w:val="0"/>
              <w:jc w:val="center"/>
            </w:pPr>
            <w:r w:rsidRPr="008F19E9">
              <w:rPr>
                <w:i/>
                <w:iCs/>
                <w:position w:val="-20"/>
                <w:sz w:val="22"/>
                <w:szCs w:val="22"/>
              </w:rPr>
              <w:object w:dxaOrig="3280" w:dyaOrig="560">
                <v:shape id="_x0000_i1029" type="#_x0000_t75" style="width:164.25pt;height:27.75pt" o:ole="" fillcolor="window">
                  <v:imagedata r:id="rId20" o:title=""/>
                </v:shape>
                <o:OLEObject Type="Embed" ProgID="Equation.3" ShapeID="_x0000_i1029" DrawAspect="Content" ObjectID="_1445947642" r:id="rId21"/>
              </w:object>
            </w:r>
            <w:r w:rsidRPr="00094EAD">
              <w:rPr>
                <w:sz w:val="22"/>
              </w:rPr>
              <w:t>,</w:t>
            </w:r>
          </w:p>
          <w:p w:rsidR="00386DBF" w:rsidRPr="00A42DFA" w:rsidRDefault="00386DBF" w:rsidP="00386DBF">
            <w:pPr>
              <w:widowControl w:val="0"/>
              <w:ind w:firstLine="709"/>
            </w:pPr>
          </w:p>
          <w:p w:rsidR="00386DBF" w:rsidRPr="00094EAD" w:rsidRDefault="00386DBF" w:rsidP="00386DBF">
            <w:pPr>
              <w:widowControl w:val="0"/>
              <w:ind w:firstLine="709"/>
            </w:pPr>
            <w:r w:rsidRPr="00094EAD">
              <w:rPr>
                <w:sz w:val="22"/>
              </w:rPr>
              <w:t>где:</w:t>
            </w:r>
          </w:p>
          <w:p w:rsidR="00386DBF" w:rsidRPr="00094EAD" w:rsidRDefault="00386DBF" w:rsidP="00386DBF">
            <w:pPr>
              <w:widowControl w:val="0"/>
            </w:pPr>
            <w:r w:rsidRPr="008F19E9">
              <w:rPr>
                <w:position w:val="-20"/>
                <w:sz w:val="22"/>
                <w:szCs w:val="22"/>
              </w:rPr>
              <w:object w:dxaOrig="480" w:dyaOrig="440">
                <v:shape id="_x0000_i1030" type="#_x0000_t75" style="width:24pt;height:21.75pt" o:ole="" fillcolor="window">
                  <v:imagedata r:id="rId22" o:title=""/>
                </v:shape>
                <o:OLEObject Type="Embed" ProgID="Equation.3" ShapeID="_x0000_i1030" DrawAspect="Content" ObjectID="_1445947643" r:id="rId23"/>
              </w:object>
            </w:r>
            <w:r w:rsidRPr="00094EAD">
              <w:rPr>
                <w:sz w:val="22"/>
              </w:rPr>
              <w:t xml:space="preserve"> - рейтинг, присуждаемый </w:t>
            </w:r>
            <w:r w:rsidRPr="00094EAD">
              <w:rPr>
                <w:sz w:val="22"/>
                <w:lang w:val="en-US"/>
              </w:rPr>
              <w:t>i</w:t>
            </w:r>
            <w:r w:rsidRPr="00094EAD">
              <w:rPr>
                <w:sz w:val="22"/>
              </w:rPr>
              <w:t>-й заявке по указанному критерию;</w:t>
            </w:r>
          </w:p>
          <w:p w:rsidR="00386DBF" w:rsidRPr="00094EAD" w:rsidRDefault="00386DBF" w:rsidP="00A90D0F">
            <w:pPr>
              <w:widowControl w:val="0"/>
              <w:jc w:val="both"/>
            </w:pPr>
            <w:r w:rsidRPr="008F19E9">
              <w:rPr>
                <w:position w:val="-14"/>
                <w:sz w:val="22"/>
                <w:szCs w:val="22"/>
              </w:rPr>
              <w:object w:dxaOrig="400" w:dyaOrig="480">
                <v:shape id="_x0000_i1031" type="#_x0000_t75" style="width:20.25pt;height:24pt" o:ole="" fillcolor="window">
                  <v:imagedata r:id="rId24" o:title=""/>
                </v:shape>
                <o:OLEObject Type="Embed" ProgID="Equation.3" ShapeID="_x0000_i1031" DrawAspect="Content" ObjectID="_1445947644" r:id="rId25"/>
              </w:object>
            </w:r>
            <w:r w:rsidRPr="00094EAD">
              <w:rPr>
                <w:sz w:val="22"/>
                <w:lang w:val="en-US"/>
              </w:rPr>
              <w:t> </w:t>
            </w:r>
            <w:r w:rsidRPr="00094EAD">
              <w:rPr>
                <w:sz w:val="22"/>
              </w:rPr>
              <w:t>-</w:t>
            </w:r>
            <w:r w:rsidRPr="00094EAD">
              <w:rPr>
                <w:sz w:val="22"/>
                <w:lang w:val="en-US"/>
              </w:rPr>
              <w:t> </w:t>
            </w:r>
            <w:r w:rsidRPr="00094EAD">
              <w:rPr>
                <w:sz w:val="22"/>
              </w:rPr>
              <w:t xml:space="preserve">значение в баллах, присуждаемое </w:t>
            </w:r>
            <w:r w:rsidRPr="00094EAD">
              <w:rPr>
                <w:sz w:val="22"/>
                <w:lang w:val="en-US"/>
              </w:rPr>
              <w:t>n</w:t>
            </w:r>
            <w:r w:rsidRPr="00094EAD">
              <w:rPr>
                <w:sz w:val="22"/>
              </w:rPr>
              <w:t xml:space="preserve">-членом конкурсной комиссии </w:t>
            </w:r>
            <w:r w:rsidRPr="00094EAD">
              <w:rPr>
                <w:sz w:val="22"/>
                <w:lang w:val="en-US"/>
              </w:rPr>
              <w:t>i</w:t>
            </w:r>
            <w:r w:rsidRPr="00094EAD">
              <w:rPr>
                <w:sz w:val="22"/>
              </w:rPr>
              <w:t>-й заявке на участие в конкурсе;</w:t>
            </w:r>
          </w:p>
          <w:p w:rsidR="00386DBF" w:rsidRPr="00094EAD" w:rsidRDefault="00386DBF" w:rsidP="00A90D0F">
            <w:pPr>
              <w:widowControl w:val="0"/>
              <w:jc w:val="both"/>
            </w:pPr>
            <w:r w:rsidRPr="00094EAD">
              <w:rPr>
                <w:sz w:val="22"/>
                <w:lang w:val="en-US"/>
              </w:rPr>
              <w:t>N</w:t>
            </w:r>
            <w:r w:rsidRPr="00094EAD">
              <w:rPr>
                <w:sz w:val="22"/>
              </w:rPr>
              <w:t xml:space="preserve"> – количество присутствующих членов конкурсной комиссии.  </w:t>
            </w:r>
          </w:p>
          <w:p w:rsidR="00386DBF" w:rsidRPr="00094EAD" w:rsidRDefault="00386DBF" w:rsidP="00A90D0F">
            <w:pPr>
              <w:widowControl w:val="0"/>
              <w:jc w:val="both"/>
            </w:pPr>
            <w:r w:rsidRPr="00094EAD">
              <w:rPr>
                <w:sz w:val="22"/>
              </w:rPr>
              <w:t xml:space="preserve"> При оценке заявок по критерию "качество работ, услуг и (или) квалификация участника конкурса при размещении заказа на выполнение работ, оказание услуг" наибольшее количество баллов присваивается заявке с лучшим предложением по квалификации участника конкурса. </w:t>
            </w:r>
          </w:p>
          <w:p w:rsidR="00386DBF" w:rsidRPr="00094EAD" w:rsidRDefault="00386DBF" w:rsidP="00A90D0F">
            <w:pPr>
              <w:widowControl w:val="0"/>
              <w:jc w:val="both"/>
            </w:pPr>
            <w:r w:rsidRPr="00094EAD">
              <w:rPr>
                <w:sz w:val="22"/>
              </w:rPr>
              <w:t xml:space="preserve">Присуждение каждой заявке </w:t>
            </w:r>
            <w:r w:rsidRPr="00094EAD">
              <w:rPr>
                <w:b/>
                <w:sz w:val="22"/>
              </w:rPr>
              <w:t>порядкового номера</w:t>
            </w:r>
            <w:r w:rsidRPr="00094EAD">
              <w:rPr>
                <w:sz w:val="22"/>
              </w:rPr>
              <w:t xml:space="preserve">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w:t>
            </w:r>
          </w:p>
          <w:p w:rsidR="00386DBF" w:rsidRPr="00094EAD" w:rsidRDefault="00386DBF" w:rsidP="00A90D0F">
            <w:pPr>
              <w:widowControl w:val="0"/>
              <w:jc w:val="both"/>
            </w:pPr>
            <w:r w:rsidRPr="00094EAD">
              <w:rPr>
                <w:sz w:val="22"/>
              </w:rPr>
              <w:t>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lastRenderedPageBreak/>
              <w:t>21</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Размер обеспечения заявки на участие в конкурсе, срок и порядок внесения денежных средств в качестве обеспечения заявки на участие в конкурсе, реквизиты счета для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tcPr>
          <w:p w:rsidR="00386DBF" w:rsidRPr="008F19E9" w:rsidRDefault="00386DBF" w:rsidP="00386DBF">
            <w:pPr>
              <w:widowControl w:val="0"/>
            </w:pPr>
            <w:r w:rsidRPr="008F19E9">
              <w:rPr>
                <w:sz w:val="22"/>
                <w:szCs w:val="22"/>
              </w:rPr>
              <w:t>не установлено</w:t>
            </w:r>
          </w:p>
          <w:p w:rsidR="00386DBF" w:rsidRPr="00094EAD" w:rsidRDefault="00386DBF" w:rsidP="00386DBF">
            <w:pPr>
              <w:widowControl w:val="0"/>
              <w:rPr>
                <w:highlight w:val="yellow"/>
              </w:rPr>
            </w:pP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8F19E9">
              <w:rPr>
                <w:sz w:val="22"/>
                <w:szCs w:val="22"/>
              </w:rPr>
              <w:t>22</w:t>
            </w:r>
            <w:r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Срок заключения контракта</w:t>
            </w:r>
          </w:p>
        </w:tc>
        <w:tc>
          <w:tcPr>
            <w:tcW w:w="6379" w:type="dxa"/>
            <w:tcBorders>
              <w:top w:val="single" w:sz="4" w:space="0" w:color="auto"/>
              <w:left w:val="single" w:sz="4" w:space="0" w:color="auto"/>
              <w:bottom w:val="single" w:sz="4" w:space="0" w:color="auto"/>
              <w:right w:val="single" w:sz="4" w:space="0" w:color="auto"/>
            </w:tcBorders>
          </w:tcPr>
          <w:p w:rsidR="00386DBF" w:rsidRPr="00094EAD" w:rsidRDefault="00386DBF" w:rsidP="002B4DF6">
            <w:pPr>
              <w:widowControl w:val="0"/>
              <w:ind w:left="17"/>
              <w:jc w:val="both"/>
            </w:pPr>
            <w:r w:rsidRPr="008F19E9">
              <w:t>К</w:t>
            </w:r>
            <w:r w:rsidRPr="00094EAD">
              <w:rPr>
                <w:sz w:val="22"/>
              </w:rPr>
              <w:t>онтракт может быть заключен не ранее чем через 10 дней и не позднее чем через 20 дней со дня размещения на официальном сайте протокола оценки и сопоставления заявок на участие в конкурсе.</w:t>
            </w:r>
          </w:p>
        </w:tc>
      </w:tr>
      <w:tr w:rsidR="002B4DF6"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2B4DF6" w:rsidRPr="008F19E9" w:rsidRDefault="002B4DF6" w:rsidP="00386DBF">
            <w:pPr>
              <w:widowControl w:val="0"/>
              <w:rPr>
                <w:sz w:val="22"/>
                <w:szCs w:val="22"/>
              </w:rPr>
            </w:pPr>
            <w:r>
              <w:rPr>
                <w:sz w:val="22"/>
                <w:szCs w:val="22"/>
              </w:rPr>
              <w:t>23.</w:t>
            </w:r>
          </w:p>
        </w:tc>
        <w:tc>
          <w:tcPr>
            <w:tcW w:w="3260" w:type="dxa"/>
            <w:tcBorders>
              <w:top w:val="single" w:sz="4" w:space="0" w:color="auto"/>
              <w:left w:val="single" w:sz="4" w:space="0" w:color="auto"/>
              <w:bottom w:val="single" w:sz="4" w:space="0" w:color="auto"/>
              <w:right w:val="single" w:sz="4" w:space="0" w:color="auto"/>
            </w:tcBorders>
          </w:tcPr>
          <w:p w:rsidR="002B4DF6" w:rsidRPr="002B4DF6" w:rsidRDefault="002B4DF6" w:rsidP="002B4DF6">
            <w:pPr>
              <w:widowControl w:val="0"/>
              <w:ind w:left="17"/>
              <w:jc w:val="both"/>
              <w:rPr>
                <w:sz w:val="22"/>
              </w:rPr>
            </w:pPr>
            <w:r w:rsidRPr="002B4DF6">
              <w:rPr>
                <w:sz w:val="22"/>
              </w:rPr>
              <w:t xml:space="preserve">Односторонний отказ от </w:t>
            </w:r>
            <w:r w:rsidRPr="002B4DF6">
              <w:rPr>
                <w:sz w:val="22"/>
              </w:rPr>
              <w:lastRenderedPageBreak/>
              <w:t>исполнения Контракта</w:t>
            </w:r>
          </w:p>
        </w:tc>
        <w:tc>
          <w:tcPr>
            <w:tcW w:w="6379" w:type="dxa"/>
            <w:tcBorders>
              <w:top w:val="single" w:sz="4" w:space="0" w:color="auto"/>
              <w:left w:val="single" w:sz="4" w:space="0" w:color="auto"/>
              <w:bottom w:val="single" w:sz="4" w:space="0" w:color="auto"/>
              <w:right w:val="single" w:sz="4" w:space="0" w:color="auto"/>
            </w:tcBorders>
          </w:tcPr>
          <w:p w:rsidR="002B4DF6" w:rsidRPr="002B4DF6" w:rsidRDefault="002B4DF6" w:rsidP="002B4DF6">
            <w:pPr>
              <w:shd w:val="clear" w:color="auto" w:fill="FFFFFF"/>
              <w:autoSpaceDE w:val="0"/>
              <w:autoSpaceDN w:val="0"/>
              <w:adjustRightInd w:val="0"/>
              <w:ind w:left="17"/>
              <w:jc w:val="both"/>
              <w:rPr>
                <w:sz w:val="22"/>
              </w:rPr>
            </w:pPr>
            <w:r w:rsidRPr="002B4DF6">
              <w:rPr>
                <w:sz w:val="22"/>
              </w:rPr>
              <w:lastRenderedPageBreak/>
              <w:t xml:space="preserve">Заказчик вправе принять решение об одностороннем отказе от </w:t>
            </w:r>
            <w:r w:rsidRPr="002B4DF6">
              <w:rPr>
                <w:sz w:val="22"/>
              </w:rPr>
              <w:lastRenderedPageBreak/>
              <w:t>исполнения Контракта в соответствии с гражданским законодательством при условии, что это было предусмотрено Контрактом.</w:t>
            </w:r>
          </w:p>
        </w:tc>
      </w:tr>
      <w:tr w:rsidR="00386DBF" w:rsidRPr="008F19E9" w:rsidTr="00386DBF">
        <w:trPr>
          <w:trHeight w:val="20"/>
        </w:trPr>
        <w:tc>
          <w:tcPr>
            <w:tcW w:w="817" w:type="dxa"/>
            <w:tcBorders>
              <w:top w:val="single" w:sz="4" w:space="0" w:color="auto"/>
              <w:left w:val="single" w:sz="4" w:space="0" w:color="auto"/>
              <w:bottom w:val="single" w:sz="4" w:space="0" w:color="auto"/>
              <w:right w:val="single" w:sz="4" w:space="0" w:color="auto"/>
            </w:tcBorders>
          </w:tcPr>
          <w:p w:rsidR="00386DBF" w:rsidRPr="00094EAD" w:rsidRDefault="002B4DF6" w:rsidP="00386DBF">
            <w:pPr>
              <w:widowControl w:val="0"/>
            </w:pPr>
            <w:r>
              <w:rPr>
                <w:sz w:val="22"/>
                <w:szCs w:val="22"/>
              </w:rPr>
              <w:lastRenderedPageBreak/>
              <w:t>24</w:t>
            </w:r>
            <w:r w:rsidR="00386DBF" w:rsidRPr="00094EAD">
              <w:rPr>
                <w:sz w:val="22"/>
              </w:rPr>
              <w:t>.</w:t>
            </w:r>
          </w:p>
        </w:tc>
        <w:tc>
          <w:tcPr>
            <w:tcW w:w="326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Размер обеспечения исполнения контракта, срок и порядок его предоставления, реквизиты счета для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tcPr>
          <w:p w:rsidR="00386DBF" w:rsidRPr="00094EAD" w:rsidDel="000C7AFD" w:rsidRDefault="00386DBF" w:rsidP="00386DBF">
            <w:pPr>
              <w:widowControl w:val="0"/>
              <w:rPr>
                <w:highlight w:val="yellow"/>
              </w:rPr>
            </w:pPr>
            <w:r w:rsidRPr="00094EAD">
              <w:rPr>
                <w:sz w:val="22"/>
              </w:rPr>
              <w:t>Обеспечение исполнения контракта не установлено</w:t>
            </w:r>
          </w:p>
        </w:tc>
      </w:tr>
    </w:tbl>
    <w:p w:rsidR="00386DBF" w:rsidRPr="00094EAD" w:rsidRDefault="00386DBF" w:rsidP="00386DBF">
      <w:pPr>
        <w:widowControl w:val="0"/>
        <w:rPr>
          <w:sz w:val="22"/>
        </w:rPr>
      </w:pPr>
    </w:p>
    <w:p w:rsidR="00386DBF" w:rsidRPr="008F19E9" w:rsidRDefault="00386DBF" w:rsidP="00386DBF">
      <w:pPr>
        <w:widowControl w:val="0"/>
        <w:tabs>
          <w:tab w:val="left" w:pos="3132"/>
        </w:tabs>
        <w:autoSpaceDE w:val="0"/>
        <w:autoSpaceDN w:val="0"/>
        <w:adjustRightInd w:val="0"/>
        <w:ind w:right="30"/>
        <w:rPr>
          <w:b/>
          <w:bCs/>
        </w:rPr>
        <w:sectPr w:rsidR="00386DBF" w:rsidRPr="008F19E9">
          <w:pgSz w:w="11906" w:h="16838" w:code="9"/>
          <w:pgMar w:top="539" w:right="567" w:bottom="899" w:left="1134" w:header="720" w:footer="720" w:gutter="0"/>
          <w:cols w:space="708"/>
          <w:docGrid w:linePitch="360"/>
        </w:sectPr>
      </w:pPr>
    </w:p>
    <w:p w:rsidR="00386DBF" w:rsidRPr="00094EAD" w:rsidRDefault="00386DBF" w:rsidP="00386DBF">
      <w:pPr>
        <w:widowControl w:val="0"/>
        <w:ind w:left="17"/>
        <w:jc w:val="center"/>
        <w:rPr>
          <w:b/>
          <w:sz w:val="22"/>
        </w:rPr>
      </w:pPr>
      <w:r w:rsidRPr="00094EAD">
        <w:rPr>
          <w:b/>
          <w:sz w:val="22"/>
        </w:rPr>
        <w:lastRenderedPageBreak/>
        <w:t>РАЗДЕЛ 4. ТЕХНИЧЕСКИЕ ТРЕБОВАНИЯ</w:t>
      </w:r>
    </w:p>
    <w:p w:rsidR="00386DBF" w:rsidRPr="00094EAD" w:rsidRDefault="00386DBF" w:rsidP="00386DBF">
      <w:pPr>
        <w:widowControl w:val="0"/>
        <w:ind w:left="17"/>
        <w:rPr>
          <w:sz w:val="22"/>
        </w:rPr>
      </w:pPr>
    </w:p>
    <w:p w:rsidR="00386DBF" w:rsidRPr="00094EAD" w:rsidRDefault="00386DBF" w:rsidP="00386DBF">
      <w:pPr>
        <w:widowControl w:val="0"/>
        <w:rPr>
          <w:b/>
          <w:sz w:val="22"/>
        </w:rPr>
      </w:pPr>
      <w:r w:rsidRPr="00094EAD">
        <w:rPr>
          <w:b/>
          <w:sz w:val="22"/>
        </w:rPr>
        <w:t xml:space="preserve">Исходные данные. </w:t>
      </w:r>
    </w:p>
    <w:p w:rsidR="00386DBF" w:rsidRPr="00094EAD" w:rsidRDefault="00386DBF" w:rsidP="00100904">
      <w:pPr>
        <w:widowControl w:val="0"/>
        <w:ind w:left="17"/>
        <w:jc w:val="both"/>
        <w:rPr>
          <w:sz w:val="22"/>
        </w:rPr>
      </w:pPr>
      <w:r w:rsidRPr="00094EAD">
        <w:rPr>
          <w:sz w:val="22"/>
        </w:rPr>
        <w:t>Заказчиком заявлены к оказанию услуги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(далее – ПРОДУКТ).</w:t>
      </w:r>
    </w:p>
    <w:p w:rsidR="00386DBF" w:rsidRPr="00094EAD" w:rsidRDefault="00386DBF" w:rsidP="00386DBF">
      <w:pPr>
        <w:widowControl w:val="0"/>
        <w:ind w:left="17"/>
        <w:rPr>
          <w:sz w:val="22"/>
        </w:rPr>
      </w:pPr>
    </w:p>
    <w:p w:rsidR="00386DBF" w:rsidRPr="00094EAD" w:rsidRDefault="00386DBF" w:rsidP="00386DBF">
      <w:pPr>
        <w:widowControl w:val="0"/>
        <w:ind w:left="17"/>
        <w:rPr>
          <w:sz w:val="22"/>
        </w:rPr>
      </w:pPr>
      <w:r w:rsidRPr="00094EAD">
        <w:rPr>
          <w:sz w:val="22"/>
        </w:rPr>
        <w:t xml:space="preserve">Состав ПРОДУКТА </w:t>
      </w:r>
    </w:p>
    <w:p w:rsidR="00386DBF" w:rsidRPr="00094EAD" w:rsidRDefault="00386DBF" w:rsidP="00386DBF">
      <w:pPr>
        <w:pStyle w:val="af0"/>
        <w:spacing w:after="0"/>
        <w:rPr>
          <w:color w:val="000000"/>
          <w:spacing w:val="5"/>
          <w:sz w:val="22"/>
          <w:highlight w:val="yellow"/>
        </w:rPr>
      </w:pPr>
    </w:p>
    <w:tbl>
      <w:tblPr>
        <w:tblW w:w="10120" w:type="dxa"/>
        <w:jc w:val="center"/>
        <w:tblLayout w:type="fixed"/>
        <w:tblLook w:val="0000"/>
      </w:tblPr>
      <w:tblGrid>
        <w:gridCol w:w="603"/>
        <w:gridCol w:w="7930"/>
        <w:gridCol w:w="1587"/>
      </w:tblGrid>
      <w:tr w:rsidR="00386DBF" w:rsidRPr="008F19E9" w:rsidTr="00386DBF">
        <w:trPr>
          <w:trHeight w:val="594"/>
          <w:jc w:val="center"/>
        </w:trPr>
        <w:tc>
          <w:tcPr>
            <w:tcW w:w="603" w:type="dxa"/>
            <w:tcBorders>
              <w:top w:val="single" w:sz="4" w:space="0" w:color="000000"/>
              <w:left w:val="single" w:sz="4" w:space="0" w:color="000000"/>
              <w:bottom w:val="single" w:sz="4" w:space="0" w:color="000000"/>
            </w:tcBorders>
            <w:shd w:val="clear" w:color="auto" w:fill="auto"/>
          </w:tcPr>
          <w:p w:rsidR="00386DBF" w:rsidRPr="00094EAD" w:rsidRDefault="00386DBF" w:rsidP="00AD5190">
            <w:pPr>
              <w:widowControl w:val="0"/>
              <w:snapToGrid w:val="0"/>
              <w:jc w:val="center"/>
              <w:rPr>
                <w:b/>
              </w:rPr>
            </w:pPr>
            <w:r w:rsidRPr="00094EAD">
              <w:rPr>
                <w:b/>
                <w:sz w:val="22"/>
              </w:rPr>
              <w:t>№</w:t>
            </w:r>
          </w:p>
          <w:p w:rsidR="00386DBF" w:rsidRPr="00094EAD" w:rsidRDefault="00386DBF" w:rsidP="00AD5190">
            <w:pPr>
              <w:widowControl w:val="0"/>
              <w:ind w:right="-108"/>
              <w:jc w:val="center"/>
              <w:rPr>
                <w:b/>
              </w:rPr>
            </w:pPr>
            <w:r w:rsidRPr="00094EAD">
              <w:rPr>
                <w:b/>
                <w:sz w:val="22"/>
              </w:rPr>
              <w:t>п/п</w:t>
            </w:r>
          </w:p>
        </w:tc>
        <w:tc>
          <w:tcPr>
            <w:tcW w:w="7930" w:type="dxa"/>
            <w:tcBorders>
              <w:top w:val="single" w:sz="4" w:space="0" w:color="000000"/>
              <w:left w:val="single" w:sz="4" w:space="0" w:color="000000"/>
              <w:bottom w:val="single" w:sz="4" w:space="0" w:color="000000"/>
            </w:tcBorders>
            <w:shd w:val="clear" w:color="auto" w:fill="auto"/>
          </w:tcPr>
          <w:p w:rsidR="00386DBF" w:rsidRPr="00094EAD" w:rsidRDefault="00386DBF" w:rsidP="00386DBF">
            <w:pPr>
              <w:widowControl w:val="0"/>
              <w:snapToGrid w:val="0"/>
              <w:jc w:val="center"/>
              <w:rPr>
                <w:b/>
              </w:rPr>
            </w:pPr>
            <w:r w:rsidRPr="00094EAD">
              <w:rPr>
                <w:b/>
                <w:sz w:val="22"/>
              </w:rPr>
              <w:t>Наименование</w:t>
            </w:r>
          </w:p>
          <w:p w:rsidR="00386DBF" w:rsidRPr="00094EAD" w:rsidRDefault="00386DBF" w:rsidP="00386DBF">
            <w:pPr>
              <w:widowControl w:val="0"/>
              <w:ind w:firstLine="6"/>
              <w:jc w:val="center"/>
              <w:rPr>
                <w:b/>
              </w:rPr>
            </w:pPr>
            <w:r w:rsidRPr="00094EAD">
              <w:rPr>
                <w:b/>
                <w:sz w:val="22"/>
              </w:rPr>
              <w:t>подсистемы</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86DBF" w:rsidRPr="00094EAD" w:rsidRDefault="00386DBF" w:rsidP="00386DBF">
            <w:pPr>
              <w:widowControl w:val="0"/>
              <w:snapToGrid w:val="0"/>
              <w:ind w:left="-96" w:right="-84"/>
              <w:jc w:val="center"/>
              <w:rPr>
                <w:b/>
              </w:rPr>
            </w:pPr>
            <w:r w:rsidRPr="00094EAD">
              <w:rPr>
                <w:b/>
                <w:sz w:val="22"/>
              </w:rPr>
              <w:t>Кол-во</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Подсистема управления поступлениями (Администратор поступлений)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Подсистема интеграции с системой «АЦК-Госзаказ»/ «АЦК-Муниципальный заказ»</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Учет средств, полученных от предпринимательской и иной приносящей доход деятельности</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val="en-US" w:eastAsia="en-US"/>
              </w:rPr>
            </w:pPr>
            <w:r w:rsidRPr="0092698E">
              <w:rPr>
                <w:rFonts w:cs="Calibri"/>
                <w:sz w:val="22"/>
                <w:szCs w:val="22"/>
                <w:lang w:val="en-US"/>
              </w:rPr>
              <w:t>Администрирование системы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val="en-US" w:eastAsia="en-US"/>
              </w:rPr>
            </w:pPr>
            <w:r w:rsidRPr="0092698E">
              <w:rPr>
                <w:rFonts w:cs="Calibri"/>
                <w:sz w:val="22"/>
                <w:szCs w:val="22"/>
                <w:lang w:val="en-US"/>
              </w:rPr>
              <w:t>Бухгалтерский учет</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val="en-US" w:eastAsia="en-US"/>
              </w:rPr>
            </w:pPr>
            <w:r w:rsidRPr="0092698E">
              <w:rPr>
                <w:rFonts w:cs="Calibri"/>
                <w:sz w:val="22"/>
                <w:szCs w:val="22"/>
                <w:lang w:val="en-US"/>
              </w:rPr>
              <w:t>Учет доходов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Передача бюджетной отчетности в ФК</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Контроль бюджетных обязательств по договорам</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Организация выдачи наличных денежных средств</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Ядро транспортного блока системы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АРМ сотрудника финансового органа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Pr>
                <w:color w:val="000000"/>
                <w:sz w:val="22"/>
              </w:rPr>
              <w:t>3</w:t>
            </w: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Учет расчетов между бюджетами разных уровней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Подсистема Электронной Цифровой Подписи документов</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АРМ ПБС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Pr>
                <w:color w:val="000000"/>
                <w:sz w:val="22"/>
              </w:rPr>
              <w:t>30</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Учет источников финансирования дефицита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sidRPr="00094EAD">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АРМ сотрудника ГРБС/РБС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sz w:val="22"/>
              </w:rPr>
            </w:pPr>
            <w:r>
              <w:rPr>
                <w:color w:val="000000"/>
                <w:sz w:val="22"/>
              </w:rPr>
              <w:t>69</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Взаимодействие с оператором счета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val="en-US" w:eastAsia="en-US"/>
              </w:rPr>
            </w:pPr>
            <w:r w:rsidRPr="0092698E">
              <w:rPr>
                <w:rFonts w:cs="Calibri"/>
                <w:sz w:val="22"/>
                <w:szCs w:val="22"/>
                <w:lang w:val="en-US"/>
              </w:rPr>
              <w:t>Кассовое планирование</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Pr>
                <w:color w:val="000000"/>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Подсистема анализа средств на лицевых счетах бюджетных и автономных учреждений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rPr>
            </w:pPr>
            <w:r>
              <w:rPr>
                <w:color w:val="000000"/>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eastAsia="en-US"/>
              </w:rPr>
            </w:pPr>
            <w:r w:rsidRPr="0092698E">
              <w:rPr>
                <w:rFonts w:cs="Calibri"/>
                <w:sz w:val="22"/>
                <w:szCs w:val="22"/>
              </w:rPr>
              <w:t>Обслуживание исполнения бюджетов поселений в финансовом органе муниципального района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sz w:val="22"/>
              </w:rPr>
            </w:pPr>
            <w:r>
              <w:rPr>
                <w:color w:val="000000"/>
                <w:sz w:val="22"/>
              </w:rPr>
              <w:t>1</w:t>
            </w:r>
          </w:p>
        </w:tc>
      </w:tr>
      <w:tr w:rsidR="0092698E"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92698E" w:rsidRPr="00094EAD" w:rsidRDefault="0092698E" w:rsidP="00AD5190">
            <w:pPr>
              <w:widowControl w:val="0"/>
              <w:numPr>
                <w:ilvl w:val="3"/>
                <w:numId w:val="41"/>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92698E" w:rsidRPr="0092698E" w:rsidRDefault="0092698E" w:rsidP="0092698E">
            <w:pPr>
              <w:rPr>
                <w:rFonts w:cs="Calibri"/>
                <w:sz w:val="22"/>
                <w:szCs w:val="22"/>
                <w:lang w:val="en-US" w:eastAsia="en-US"/>
              </w:rPr>
            </w:pPr>
            <w:r w:rsidRPr="0092698E">
              <w:rPr>
                <w:rFonts w:cs="Calibri"/>
                <w:sz w:val="22"/>
                <w:szCs w:val="22"/>
                <w:lang w:val="en-US"/>
              </w:rPr>
              <w:t>Учет расходов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98E" w:rsidRPr="00094EAD" w:rsidRDefault="0092698E" w:rsidP="00386DBF">
            <w:pPr>
              <w:jc w:val="center"/>
              <w:rPr>
                <w:color w:val="000000"/>
                <w:sz w:val="22"/>
              </w:rPr>
            </w:pPr>
            <w:r>
              <w:rPr>
                <w:color w:val="000000"/>
                <w:sz w:val="22"/>
              </w:rPr>
              <w:t>1</w:t>
            </w:r>
          </w:p>
        </w:tc>
      </w:tr>
    </w:tbl>
    <w:p w:rsidR="00386DBF" w:rsidRPr="00094EAD" w:rsidRDefault="00386DBF" w:rsidP="00386DBF">
      <w:pPr>
        <w:pStyle w:val="af0"/>
        <w:spacing w:after="0"/>
        <w:rPr>
          <w:color w:val="000000"/>
          <w:spacing w:val="5"/>
          <w:sz w:val="22"/>
          <w:highlight w:val="yellow"/>
        </w:rPr>
      </w:pPr>
    </w:p>
    <w:p w:rsidR="00386DBF" w:rsidRPr="00094EAD" w:rsidRDefault="00386DBF" w:rsidP="00386DBF">
      <w:pPr>
        <w:pStyle w:val="af0"/>
        <w:spacing w:after="0"/>
        <w:rPr>
          <w:color w:val="000000"/>
          <w:spacing w:val="5"/>
          <w:sz w:val="22"/>
          <w:highlight w:val="yellow"/>
        </w:rPr>
      </w:pPr>
    </w:p>
    <w:p w:rsidR="00386DBF" w:rsidRPr="00094EAD" w:rsidRDefault="00386DBF" w:rsidP="00883897">
      <w:pPr>
        <w:widowControl w:val="0"/>
        <w:ind w:left="17"/>
        <w:jc w:val="both"/>
        <w:rPr>
          <w:sz w:val="22"/>
        </w:rPr>
      </w:pPr>
      <w:r w:rsidRPr="00094EAD">
        <w:rPr>
          <w:sz w:val="22"/>
        </w:rPr>
        <w:t>Исключительные права на ПРОДУКТ принадлежат Обществу с ограниченной ответственностью «Бюджетные и Финансовые Технологии» (г. Москва).</w:t>
      </w:r>
    </w:p>
    <w:p w:rsidR="00386DBF" w:rsidRPr="00094EAD" w:rsidRDefault="00386DBF" w:rsidP="00883897">
      <w:pPr>
        <w:widowControl w:val="0"/>
        <w:ind w:left="17"/>
        <w:jc w:val="both"/>
        <w:rPr>
          <w:sz w:val="22"/>
        </w:rPr>
      </w:pPr>
      <w:r w:rsidRPr="00094EAD">
        <w:rPr>
          <w:sz w:val="22"/>
        </w:rPr>
        <w:t xml:space="preserve">Заказчик располагает правом на использование данного ПРОДУКТА на условиях простой неисключительной лицензии. </w:t>
      </w:r>
    </w:p>
    <w:p w:rsidR="00386DBF" w:rsidRPr="00094EAD" w:rsidRDefault="00386DBF" w:rsidP="00883897">
      <w:pPr>
        <w:widowControl w:val="0"/>
        <w:ind w:left="17"/>
        <w:jc w:val="both"/>
        <w:rPr>
          <w:sz w:val="22"/>
        </w:rPr>
      </w:pPr>
      <w:r w:rsidRPr="00094EAD">
        <w:rPr>
          <w:sz w:val="22"/>
        </w:rPr>
        <w:t xml:space="preserve">В отношении ПРОДУКТА Заказчик в т.ч. не имеет права на: </w:t>
      </w:r>
    </w:p>
    <w:p w:rsidR="00386DBF" w:rsidRPr="00094EAD" w:rsidRDefault="00386DBF" w:rsidP="00883897">
      <w:pPr>
        <w:widowControl w:val="0"/>
        <w:ind w:left="17"/>
        <w:jc w:val="both"/>
        <w:rPr>
          <w:sz w:val="22"/>
        </w:rPr>
      </w:pPr>
      <w:r w:rsidRPr="00094EAD">
        <w:rPr>
          <w:sz w:val="22"/>
        </w:rPr>
        <w:t>- копирование ПРОДУКТА, за исключением изготовления резервных копий в архивных целях или в целях осуществления тестовых работ, проводимых для апробации модернизированной версии перед вводом ее в эксплуатацию;</w:t>
      </w:r>
    </w:p>
    <w:p w:rsidR="00386DBF" w:rsidRPr="00094EAD" w:rsidRDefault="00386DBF" w:rsidP="00883897">
      <w:pPr>
        <w:widowControl w:val="0"/>
        <w:ind w:left="17"/>
        <w:jc w:val="both"/>
        <w:rPr>
          <w:sz w:val="22"/>
        </w:rPr>
      </w:pPr>
      <w:r w:rsidRPr="00094EAD">
        <w:rPr>
          <w:sz w:val="22"/>
        </w:rPr>
        <w:t>- «обратное» проектирование, вскрытие технологии, декомпиляцию и дизассемблирование, модификацию, а также разработку производных модулей, подсистем и других систем с использованием ПРОДУКТА, за исключением случаев, прямо предусмотренных законом;</w:t>
      </w:r>
    </w:p>
    <w:p w:rsidR="00386DBF" w:rsidRPr="00094EAD" w:rsidRDefault="00386DBF" w:rsidP="00883897">
      <w:pPr>
        <w:widowControl w:val="0"/>
        <w:ind w:left="17"/>
        <w:jc w:val="both"/>
        <w:rPr>
          <w:sz w:val="22"/>
        </w:rPr>
      </w:pPr>
      <w:r w:rsidRPr="00094EAD">
        <w:rPr>
          <w:sz w:val="22"/>
        </w:rPr>
        <w:t>- упоминание ПРОДУКТА в публикациях и выступлениях без ссылки на правообладателя.</w:t>
      </w:r>
    </w:p>
    <w:p w:rsidR="00386DBF" w:rsidRPr="00094EAD" w:rsidRDefault="00386DBF" w:rsidP="00883897">
      <w:pPr>
        <w:widowControl w:val="0"/>
        <w:jc w:val="both"/>
        <w:rPr>
          <w:sz w:val="22"/>
        </w:rPr>
      </w:pPr>
      <w:r w:rsidRPr="00094EAD">
        <w:rPr>
          <w:sz w:val="22"/>
        </w:rPr>
        <w:t xml:space="preserve">Функциональность ПРОДУКТА приведена в ДОКУМЕНТАЦИИ разработчика и будет предоставлена ИСПОЛНИТЕЛЮ на этапе оказания услуг. </w:t>
      </w:r>
    </w:p>
    <w:p w:rsidR="00386DBF" w:rsidRPr="008F19E9" w:rsidRDefault="00386DBF" w:rsidP="00386DBF">
      <w:pPr>
        <w:widowControl w:val="0"/>
      </w:pPr>
    </w:p>
    <w:p w:rsidR="00386DBF" w:rsidRPr="00094EAD" w:rsidRDefault="00386DBF" w:rsidP="00386DBF">
      <w:pPr>
        <w:widowControl w:val="0"/>
        <w:numPr>
          <w:ilvl w:val="0"/>
          <w:numId w:val="36"/>
        </w:numPr>
        <w:spacing w:after="60"/>
        <w:jc w:val="both"/>
        <w:rPr>
          <w:sz w:val="22"/>
        </w:rPr>
      </w:pPr>
      <w:r w:rsidRPr="00094EAD">
        <w:rPr>
          <w:b/>
          <w:sz w:val="22"/>
        </w:rPr>
        <w:t>Требования к составу услуг по сопровождению ПРОДУКТА.</w:t>
      </w:r>
    </w:p>
    <w:p w:rsidR="00386DBF" w:rsidRPr="00094EAD" w:rsidRDefault="00386DBF" w:rsidP="00386DBF">
      <w:pPr>
        <w:rPr>
          <w:b/>
          <w:caps/>
          <w:sz w:val="22"/>
        </w:rPr>
      </w:pPr>
      <w:r w:rsidRPr="00094EAD">
        <w:rPr>
          <w:b/>
          <w:sz w:val="22"/>
        </w:rPr>
        <w:lastRenderedPageBreak/>
        <w:t>1) Прием обращений от уполномоченного пользователя</w:t>
      </w:r>
    </w:p>
    <w:p w:rsidR="00386DBF" w:rsidRPr="00094EAD" w:rsidRDefault="00386DBF" w:rsidP="00386DBF">
      <w:pPr>
        <w:rPr>
          <w:caps/>
          <w:sz w:val="22"/>
        </w:rPr>
      </w:pPr>
      <w:r w:rsidRPr="00094EAD">
        <w:rPr>
          <w:sz w:val="22"/>
        </w:rPr>
        <w:t xml:space="preserve">Под данным видом услуги понимается прием, регистрация, первичный анализ и классификация обращения, поступившего от пользователя-сотрудника Заказчика,  зарегистрированного в соответствии с условиями контракта. Сроки обработки обращений, классифицированных в результате первичного анализа по списку услуг, определяются описанием соответствующей услуги. </w:t>
      </w:r>
    </w:p>
    <w:p w:rsidR="00386DBF" w:rsidRPr="00094EAD" w:rsidRDefault="00386DBF" w:rsidP="00386DBF">
      <w:pPr>
        <w:rPr>
          <w:sz w:val="22"/>
        </w:rPr>
      </w:pPr>
      <w:r w:rsidRPr="00094EAD">
        <w:rPr>
          <w:sz w:val="22"/>
        </w:rPr>
        <w:t>1. Прием, регистрация, первичный анализ и классификация обращения осуществляется строго в соответствии с условиями контракта.</w:t>
      </w:r>
    </w:p>
    <w:p w:rsidR="00386DBF" w:rsidRPr="00094EAD" w:rsidRDefault="00386DBF" w:rsidP="00386DBF">
      <w:pPr>
        <w:rPr>
          <w:sz w:val="22"/>
        </w:rPr>
      </w:pPr>
      <w:r w:rsidRPr="00094EAD">
        <w:rPr>
          <w:sz w:val="22"/>
        </w:rPr>
        <w:t>2. Оказание услуги осуществляется по рабочим дням с 09 часов 00 минут до 18 часов 00 минут по времени часового пояса Заказчика.</w:t>
      </w:r>
    </w:p>
    <w:p w:rsidR="00386DBF" w:rsidRPr="00094EAD" w:rsidRDefault="00386DBF" w:rsidP="00386DBF">
      <w:pPr>
        <w:rPr>
          <w:sz w:val="22"/>
        </w:rPr>
      </w:pPr>
      <w:r w:rsidRPr="00094EAD">
        <w:rPr>
          <w:sz w:val="22"/>
        </w:rPr>
        <w:t>3. Количество пользователей услуги – сотрудников Заказчика составляет 3 человека.</w:t>
      </w:r>
    </w:p>
    <w:p w:rsidR="00386DBF" w:rsidRPr="00094EAD" w:rsidRDefault="00386DBF" w:rsidP="00386DBF">
      <w:pPr>
        <w:rPr>
          <w:sz w:val="22"/>
        </w:rPr>
      </w:pPr>
      <w:r w:rsidRPr="00094EAD">
        <w:rPr>
          <w:sz w:val="22"/>
        </w:rPr>
        <w:t>4. Список пользователей услуги – сотрудников Заказчика определяется Заказчиком в течение трех дней с даты заключения контракта и может изменяться по мере необходимости.</w:t>
      </w:r>
    </w:p>
    <w:p w:rsidR="00386DBF" w:rsidRPr="00094EAD" w:rsidRDefault="00386DBF" w:rsidP="00386DBF">
      <w:pPr>
        <w:rPr>
          <w:sz w:val="22"/>
        </w:rPr>
      </w:pPr>
      <w:r w:rsidRPr="00094EAD">
        <w:rPr>
          <w:sz w:val="22"/>
        </w:rPr>
        <w:t>5. Исполнитель обязан принимать обращения с использованием электронной почты, телефонной и факсимильной связи.</w:t>
      </w:r>
    </w:p>
    <w:p w:rsidR="00386DBF" w:rsidRPr="00094EAD" w:rsidRDefault="00386DBF" w:rsidP="00386DBF">
      <w:pPr>
        <w:rPr>
          <w:sz w:val="22"/>
        </w:rPr>
      </w:pPr>
      <w:r w:rsidRPr="00094EAD">
        <w:rPr>
          <w:sz w:val="22"/>
        </w:rPr>
        <w:t>6. Исполнитель обязан вести электронный журнал обращений.</w:t>
      </w:r>
    </w:p>
    <w:p w:rsidR="00386DBF" w:rsidRPr="00094EAD" w:rsidRDefault="00386DBF" w:rsidP="00386DBF">
      <w:pPr>
        <w:rPr>
          <w:sz w:val="22"/>
        </w:rPr>
      </w:pPr>
      <w:r w:rsidRPr="00094EAD">
        <w:rPr>
          <w:sz w:val="22"/>
        </w:rPr>
        <w:t>7. Исполнитель обязан отражать результаты первичного анализа и классификации каждого обращения в электронном журнале.</w:t>
      </w:r>
    </w:p>
    <w:p w:rsidR="00386DBF" w:rsidRPr="00094EAD" w:rsidRDefault="00386DBF" w:rsidP="00386DBF">
      <w:pPr>
        <w:rPr>
          <w:caps/>
          <w:sz w:val="22"/>
        </w:rPr>
      </w:pPr>
      <w:r w:rsidRPr="00094EAD">
        <w:rPr>
          <w:sz w:val="22"/>
        </w:rPr>
        <w:t>8. Исполнитель обязан предоставить пользователям – сотрудникам Заказчика доступ в электронный журнал для возможности осуществления Заказчиком оперативного контроля процесса оказания услуг.</w:t>
      </w:r>
    </w:p>
    <w:p w:rsidR="00386DBF" w:rsidRPr="00094EAD" w:rsidRDefault="00386DBF" w:rsidP="00386DBF">
      <w:pPr>
        <w:rPr>
          <w:b/>
          <w:caps/>
          <w:sz w:val="22"/>
        </w:rPr>
      </w:pPr>
      <w:r w:rsidRPr="00094EAD">
        <w:rPr>
          <w:b/>
          <w:sz w:val="22"/>
        </w:rPr>
        <w:t>2) Предоставление модернизированных версий Продукта, выпускаемых для обеспечения соответствия требованиям Федерального законодательства</w:t>
      </w:r>
    </w:p>
    <w:p w:rsidR="00386DBF" w:rsidRPr="00094EAD" w:rsidRDefault="00386DBF" w:rsidP="00386DBF">
      <w:pPr>
        <w:rPr>
          <w:caps/>
          <w:sz w:val="22"/>
        </w:rPr>
      </w:pPr>
      <w:r w:rsidRPr="00094EAD">
        <w:rPr>
          <w:sz w:val="22"/>
        </w:rPr>
        <w:t>Под данным видом услуги понимается предоставление модернизированной версии продукта, соответствующей измененным требованиям  Федерального законодательства в объеме реализованной функциональности.</w:t>
      </w:r>
    </w:p>
    <w:p w:rsidR="00386DBF" w:rsidRPr="00094EAD" w:rsidRDefault="00386DBF" w:rsidP="00386DBF">
      <w:pPr>
        <w:rPr>
          <w:sz w:val="22"/>
        </w:rPr>
      </w:pPr>
      <w:r w:rsidRPr="00094EAD">
        <w:rPr>
          <w:sz w:val="22"/>
        </w:rPr>
        <w:t>1. Исполнитель обязан предоставлять модернизированные версии продукта, соответствующие измененным требованиям Федерального законодательства, в срок не позднее одного календарного месяца с даты вступления нормативного документа в силу.</w:t>
      </w:r>
    </w:p>
    <w:p w:rsidR="00386DBF" w:rsidRPr="00094EAD" w:rsidRDefault="00386DBF" w:rsidP="00386DBF">
      <w:pPr>
        <w:rPr>
          <w:sz w:val="22"/>
        </w:rPr>
      </w:pPr>
      <w:r w:rsidRPr="00094EAD">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094EAD" w:rsidRDefault="00386DBF" w:rsidP="00386DBF">
      <w:pPr>
        <w:rPr>
          <w:sz w:val="22"/>
        </w:rPr>
      </w:pPr>
      <w:r w:rsidRPr="00094EAD">
        <w:rPr>
          <w:sz w:val="22"/>
        </w:rPr>
        <w:t>3. Исполнитель обязан предоставлять пакет эксплуатационной документации в составе модернизированной версии.</w:t>
      </w:r>
    </w:p>
    <w:p w:rsidR="00386DBF" w:rsidRPr="00094EAD" w:rsidRDefault="00386DBF" w:rsidP="00386DBF">
      <w:pPr>
        <w:rPr>
          <w:caps/>
          <w:sz w:val="22"/>
        </w:rPr>
      </w:pPr>
      <w:r w:rsidRPr="00094EAD">
        <w:rPr>
          <w:sz w:val="22"/>
        </w:rPr>
        <w:t>4. Исполнитель обязан уведомлять пользователей-сотрудников Заказчика о выпуске модернизированной версии по предусмотренным контрактом каналам связи.</w:t>
      </w:r>
    </w:p>
    <w:p w:rsidR="00386DBF" w:rsidRPr="00094EAD" w:rsidRDefault="00386DBF" w:rsidP="00386DBF">
      <w:pPr>
        <w:rPr>
          <w:b/>
          <w:caps/>
          <w:sz w:val="22"/>
        </w:rPr>
      </w:pPr>
      <w:r w:rsidRPr="00094EAD">
        <w:rPr>
          <w:b/>
          <w:sz w:val="22"/>
        </w:rPr>
        <w:t>3) Предоставление плановых модернизированных версий, предназначенных для совершенствования функциональности Продукта и повышения удобства работы с ним</w:t>
      </w:r>
    </w:p>
    <w:p w:rsidR="00386DBF" w:rsidRPr="00094EAD" w:rsidRDefault="00386DBF" w:rsidP="00386DBF">
      <w:pPr>
        <w:rPr>
          <w:caps/>
          <w:sz w:val="22"/>
        </w:rPr>
      </w:pPr>
      <w:r w:rsidRPr="00094EAD">
        <w:rPr>
          <w:sz w:val="22"/>
        </w:rPr>
        <w:t>Под данным видом услуги понимается предоставление Заказчику  модернизированной версии продукта, включающей реализованные Исполнителем по его инициативе дополнения/совершенствования функциональности продукта.</w:t>
      </w:r>
    </w:p>
    <w:p w:rsidR="00386DBF" w:rsidRPr="00094EAD" w:rsidRDefault="00386DBF" w:rsidP="00386DBF">
      <w:pPr>
        <w:rPr>
          <w:sz w:val="22"/>
        </w:rPr>
      </w:pPr>
      <w:r w:rsidRPr="00094EAD">
        <w:rPr>
          <w:sz w:val="22"/>
        </w:rPr>
        <w:t>1. Исполнитель обязан предоставлять модернизированные версии продукта, разработанные с целью совершенствования функциональности Продукта и повышения удобства работы с ним, по факту их выпуска, но не реже двух раз в течение календарного года.</w:t>
      </w:r>
    </w:p>
    <w:p w:rsidR="00386DBF" w:rsidRPr="00094EAD" w:rsidRDefault="00386DBF" w:rsidP="00386DBF">
      <w:pPr>
        <w:rPr>
          <w:sz w:val="22"/>
        </w:rPr>
      </w:pPr>
      <w:r w:rsidRPr="00094EAD">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094EAD" w:rsidRDefault="00386DBF" w:rsidP="00386DBF">
      <w:pPr>
        <w:rPr>
          <w:sz w:val="22"/>
        </w:rPr>
      </w:pPr>
      <w:r w:rsidRPr="00094EAD">
        <w:rPr>
          <w:sz w:val="22"/>
        </w:rPr>
        <w:t>3. Исполнитель обязан предоставлять пакет эксплуатационной документации в составе модернизированной версии.</w:t>
      </w:r>
    </w:p>
    <w:p w:rsidR="00386DBF" w:rsidRPr="00094EAD" w:rsidRDefault="00386DBF" w:rsidP="00386DBF">
      <w:pPr>
        <w:rPr>
          <w:caps/>
          <w:sz w:val="22"/>
        </w:rPr>
      </w:pPr>
      <w:r w:rsidRPr="00094EAD">
        <w:rPr>
          <w:sz w:val="22"/>
        </w:rPr>
        <w:t>4. Исполнитель обязан уведомлять пользователей услуги о выпуске модернизированной версии по предусмотренным контрактом каналам связи.</w:t>
      </w:r>
    </w:p>
    <w:p w:rsidR="00386DBF" w:rsidRPr="00094EAD" w:rsidRDefault="00386DBF" w:rsidP="00386DBF">
      <w:pPr>
        <w:rPr>
          <w:b/>
          <w:caps/>
          <w:sz w:val="22"/>
        </w:rPr>
      </w:pPr>
      <w:r w:rsidRPr="00094EAD">
        <w:rPr>
          <w:b/>
          <w:sz w:val="22"/>
        </w:rPr>
        <w:t>4) Предоставление внеплановых модернизированных версий</w:t>
      </w:r>
    </w:p>
    <w:p w:rsidR="00386DBF" w:rsidRPr="00094EAD" w:rsidRDefault="00386DBF" w:rsidP="00386DBF">
      <w:pPr>
        <w:rPr>
          <w:caps/>
          <w:sz w:val="22"/>
        </w:rPr>
      </w:pPr>
      <w:r w:rsidRPr="00094EAD">
        <w:rPr>
          <w:sz w:val="22"/>
        </w:rPr>
        <w:t>Под данным видом услуги понимается предоставление Заказчику  модернизированной версии продукта, включающей исправления дефектов функциональности продукта и/или реализованные Исполнителем по его инициативе дополнения/совершенствования функциональности продукта.</w:t>
      </w:r>
    </w:p>
    <w:p w:rsidR="00386DBF" w:rsidRPr="00094EAD" w:rsidRDefault="00386DBF" w:rsidP="00386DBF">
      <w:pPr>
        <w:rPr>
          <w:sz w:val="22"/>
        </w:rPr>
      </w:pPr>
      <w:r w:rsidRPr="00094EAD">
        <w:rPr>
          <w:sz w:val="22"/>
        </w:rPr>
        <w:t>1. Исполнитель обязан предоставлять модернизированные версии продукта, включающие исправления дефектов функциональности продукта и/или реализованные Исполнителем по его инициативе дополнения/совершенствования функциональности продукта, по факту их выпуска (по мере определения необходимости выпуска).</w:t>
      </w:r>
    </w:p>
    <w:p w:rsidR="00386DBF" w:rsidRPr="00094EAD" w:rsidRDefault="00386DBF" w:rsidP="00386DBF">
      <w:pPr>
        <w:rPr>
          <w:sz w:val="22"/>
        </w:rPr>
      </w:pPr>
      <w:r w:rsidRPr="00094EAD">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094EAD" w:rsidRDefault="00386DBF" w:rsidP="00386DBF">
      <w:pPr>
        <w:rPr>
          <w:sz w:val="22"/>
        </w:rPr>
      </w:pPr>
      <w:r w:rsidRPr="00094EAD">
        <w:rPr>
          <w:sz w:val="22"/>
        </w:rPr>
        <w:t>3. Исполнитель обязан предоставлять пакет эксплуатационной документации в составе модернизированной версии.</w:t>
      </w:r>
    </w:p>
    <w:p w:rsidR="00386DBF" w:rsidRPr="00094EAD" w:rsidRDefault="00386DBF" w:rsidP="00386DBF">
      <w:pPr>
        <w:rPr>
          <w:caps/>
          <w:sz w:val="22"/>
        </w:rPr>
      </w:pPr>
      <w:r w:rsidRPr="00094EAD">
        <w:rPr>
          <w:sz w:val="22"/>
        </w:rPr>
        <w:lastRenderedPageBreak/>
        <w:t>4. Исполнитель обязан уведомлять пользователей услуги о выпуске модернизированной версии по предусмотренным контрактом каналам связи.</w:t>
      </w:r>
    </w:p>
    <w:p w:rsidR="00386DBF" w:rsidRPr="00094EAD" w:rsidRDefault="00386DBF" w:rsidP="00386DBF">
      <w:pPr>
        <w:rPr>
          <w:b/>
          <w:caps/>
          <w:sz w:val="22"/>
        </w:rPr>
      </w:pPr>
      <w:r w:rsidRPr="00094EAD">
        <w:rPr>
          <w:b/>
          <w:sz w:val="22"/>
        </w:rPr>
        <w:t>5) Консультирование по вопросам функционирования продукта</w:t>
      </w:r>
    </w:p>
    <w:p w:rsidR="00386DBF" w:rsidRPr="00094EAD" w:rsidRDefault="00386DBF" w:rsidP="00386DBF">
      <w:pPr>
        <w:rPr>
          <w:caps/>
          <w:sz w:val="22"/>
        </w:rPr>
      </w:pPr>
      <w:r w:rsidRPr="00094EAD">
        <w:rPr>
          <w:sz w:val="22"/>
        </w:rPr>
        <w:t>Под данным видом услуги понимается предоставление по зарегистрированным обращениям ответов на вопросы, связанные с установкой, настройкой, функционированием и обновлением Продукта в рамках типовых (рекомендованных Исполнителем) методов использования продукта (схем работы с продуктом), позволяющих пользователю решить возникшие проблемы.</w:t>
      </w:r>
    </w:p>
    <w:p w:rsidR="00386DBF" w:rsidRPr="00094EAD" w:rsidRDefault="00386DBF" w:rsidP="00386DBF">
      <w:pPr>
        <w:rPr>
          <w:sz w:val="22"/>
        </w:rPr>
      </w:pPr>
      <w:r w:rsidRPr="00094EAD">
        <w:rPr>
          <w:sz w:val="22"/>
        </w:rPr>
        <w:t>1. Исполнитель обязан предоставлять исчерпывающие ответы на вопросы, связанные с эксплуатацией продукта: с установкой, настройкой, текущей работой продукта и с обновлением продукта, позволяющие пользователям услуги решать возникающие вопросы.</w:t>
      </w:r>
    </w:p>
    <w:p w:rsidR="00386DBF" w:rsidRPr="00094EAD" w:rsidRDefault="00386DBF" w:rsidP="00386DBF">
      <w:pPr>
        <w:rPr>
          <w:caps/>
          <w:sz w:val="22"/>
        </w:rPr>
      </w:pPr>
      <w:r w:rsidRPr="00094EAD">
        <w:rPr>
          <w:sz w:val="22"/>
        </w:rPr>
        <w:t>2. Исполнитель обязан оказывать консультации пользователям услуги в срок не позднее трех рабочих дней с дня регистрации вопроса.</w:t>
      </w:r>
    </w:p>
    <w:p w:rsidR="00386DBF" w:rsidRPr="00094EAD" w:rsidRDefault="00386DBF" w:rsidP="00386DBF">
      <w:pPr>
        <w:rPr>
          <w:b/>
          <w:caps/>
          <w:sz w:val="22"/>
        </w:rPr>
      </w:pPr>
      <w:r w:rsidRPr="00094EAD">
        <w:rPr>
          <w:b/>
          <w:sz w:val="22"/>
        </w:rPr>
        <w:t>6) Устранение сбоя в работе продукта</w:t>
      </w:r>
    </w:p>
    <w:p w:rsidR="00386DBF" w:rsidRPr="00094EAD" w:rsidRDefault="00386DBF" w:rsidP="00386DBF">
      <w:pPr>
        <w:rPr>
          <w:caps/>
          <w:sz w:val="22"/>
        </w:rPr>
      </w:pPr>
      <w:r w:rsidRPr="00094EAD">
        <w:rPr>
          <w:sz w:val="22"/>
        </w:rPr>
        <w:t>Под данным видом услуги понимается организация комплекса организационно-технических мер, предоставление Заказчику консультаций, рекомендаций и программных средств, гарантирующих устранение сбоя в работе продукта, возникшего по вине Исполнителя. Сбоем является факт прекращения выполнения продуктом своих функций (части функций), не позволяющий Заказчику выполнить свои прямые задачи в сроки, установленные федеральным законодательством.</w:t>
      </w:r>
    </w:p>
    <w:p w:rsidR="00386DBF" w:rsidRPr="00094EAD" w:rsidRDefault="00386DBF" w:rsidP="00386DBF">
      <w:pPr>
        <w:rPr>
          <w:sz w:val="22"/>
        </w:rPr>
      </w:pPr>
      <w:r w:rsidRPr="00094EAD">
        <w:rPr>
          <w:sz w:val="22"/>
        </w:rPr>
        <w:t>1. Исполнитель обязан организовать комплекс мер (организационных, технических и пр.), направленных на устранение сбоя.</w:t>
      </w:r>
    </w:p>
    <w:p w:rsidR="00386DBF" w:rsidRPr="00094EAD" w:rsidRDefault="00386DBF" w:rsidP="00386DBF">
      <w:pPr>
        <w:rPr>
          <w:sz w:val="22"/>
        </w:rPr>
      </w:pPr>
      <w:r w:rsidRPr="00094EAD">
        <w:rPr>
          <w:sz w:val="22"/>
        </w:rPr>
        <w:t>2. Диагностика причин возникновения сбоя, разработка рекомендаций, выпуск модернизированных версий продукта, патчей (иного решения (временного решения)), направленных на устранение сбоя производятся силами и за счет средств Исполнителя.</w:t>
      </w:r>
    </w:p>
    <w:p w:rsidR="00386DBF" w:rsidRPr="00094EAD" w:rsidRDefault="00386DBF" w:rsidP="00386DBF">
      <w:pPr>
        <w:rPr>
          <w:sz w:val="22"/>
        </w:rPr>
      </w:pPr>
      <w:r w:rsidRPr="00094EAD">
        <w:rPr>
          <w:sz w:val="22"/>
        </w:rPr>
        <w:t>3. Заказчик предоставляет Исполнителю материалы и данные, необходимые для диагностики причин возникновения сбоя и их дальнейшего устранения на основании запроса Исполнителя.</w:t>
      </w:r>
    </w:p>
    <w:p w:rsidR="00386DBF" w:rsidRPr="00094EAD" w:rsidRDefault="00386DBF" w:rsidP="00386DBF">
      <w:pPr>
        <w:rPr>
          <w:caps/>
          <w:sz w:val="22"/>
        </w:rPr>
      </w:pPr>
      <w:r w:rsidRPr="00094EAD">
        <w:rPr>
          <w:sz w:val="22"/>
        </w:rPr>
        <w:t>4. Исполнитель обязан предоставить Заказчику консультации, рекомендации и (или) программные средства, гарантирующие устранение сбоя в работе продукта, возникшего по вине Исполнителя, в срок, не превышающий трех рабочих дней со дня регистрации вопроса (или предоставления данных, необходимых для диагностики).</w:t>
      </w:r>
    </w:p>
    <w:p w:rsidR="00386DBF" w:rsidRPr="00094EAD" w:rsidRDefault="00386DBF" w:rsidP="00386DBF">
      <w:pPr>
        <w:rPr>
          <w:b/>
          <w:caps/>
          <w:sz w:val="22"/>
        </w:rPr>
      </w:pPr>
      <w:r w:rsidRPr="00094EAD">
        <w:rPr>
          <w:b/>
          <w:sz w:val="22"/>
        </w:rPr>
        <w:t>7) Устранение дефекта продукта</w:t>
      </w:r>
    </w:p>
    <w:p w:rsidR="00386DBF" w:rsidRPr="00094EAD" w:rsidRDefault="00386DBF" w:rsidP="00386DBF">
      <w:pPr>
        <w:rPr>
          <w:caps/>
          <w:sz w:val="22"/>
        </w:rPr>
      </w:pPr>
      <w:r w:rsidRPr="00094EAD">
        <w:rPr>
          <w:sz w:val="22"/>
        </w:rPr>
        <w:t>Под данным видом услуги понимается предоставление Заказчику консультаций, рекомендаций и программных средств, обеспечивающих устранение выявленного дефекта продукта в сроки, установленные Исполнителем. Дефектом является факт несоответствия функции продукта положениям эксплуатационной документации (системная ошибка).</w:t>
      </w:r>
    </w:p>
    <w:p w:rsidR="00386DBF" w:rsidRPr="00094EAD" w:rsidRDefault="00386DBF" w:rsidP="00386DBF">
      <w:pPr>
        <w:widowControl w:val="0"/>
        <w:rPr>
          <w:sz w:val="22"/>
        </w:rPr>
      </w:pPr>
      <w:r w:rsidRPr="00094EAD">
        <w:rPr>
          <w:sz w:val="22"/>
        </w:rPr>
        <w:t>1. Исполнитель обязан организовать комплекс мер (организационных, технических и пр.), направленных на устранение дефекта.</w:t>
      </w:r>
    </w:p>
    <w:p w:rsidR="00386DBF" w:rsidRPr="00094EAD" w:rsidRDefault="00386DBF" w:rsidP="00386DBF">
      <w:pPr>
        <w:widowControl w:val="0"/>
        <w:rPr>
          <w:sz w:val="22"/>
        </w:rPr>
      </w:pPr>
      <w:r w:rsidRPr="00094EAD">
        <w:rPr>
          <w:sz w:val="22"/>
        </w:rPr>
        <w:t>2. Диагностика причин возникновения дефекта, разработка рекомендаций, выпуск модернизированных версий продукта, патчей (иного решения (временного решения)), направленных на устранение дефекта производятся силами и за счет средств Исполнителя.</w:t>
      </w:r>
    </w:p>
    <w:p w:rsidR="00386DBF" w:rsidRPr="00094EAD" w:rsidRDefault="00386DBF" w:rsidP="00386DBF">
      <w:pPr>
        <w:widowControl w:val="0"/>
        <w:rPr>
          <w:sz w:val="22"/>
        </w:rPr>
      </w:pPr>
      <w:r w:rsidRPr="00094EAD">
        <w:rPr>
          <w:sz w:val="22"/>
        </w:rPr>
        <w:t>3. Заказчик предоставляет Исполнителю материалы и данные, необходимые для диагностики причин возникновения дефекта и их дальнейшего устранения на основании запроса Исполнителя.</w:t>
      </w:r>
    </w:p>
    <w:p w:rsidR="00386DBF" w:rsidRPr="00094EAD" w:rsidRDefault="00386DBF" w:rsidP="00386DBF">
      <w:pPr>
        <w:rPr>
          <w:b/>
          <w:caps/>
          <w:sz w:val="22"/>
        </w:rPr>
      </w:pPr>
      <w:r w:rsidRPr="00094EAD">
        <w:rPr>
          <w:b/>
          <w:sz w:val="22"/>
        </w:rPr>
        <w:t>8) Предоставление рекомендаций по устранению сбоя, возникшего не по вине Исполнителя</w:t>
      </w:r>
    </w:p>
    <w:p w:rsidR="00386DBF" w:rsidRPr="00094EAD" w:rsidRDefault="00386DBF" w:rsidP="00386DBF">
      <w:pPr>
        <w:rPr>
          <w:caps/>
          <w:sz w:val="22"/>
        </w:rPr>
      </w:pPr>
      <w:r w:rsidRPr="00094EAD">
        <w:rPr>
          <w:sz w:val="22"/>
        </w:rPr>
        <w:t>Под данным видом услуги понимается организация комплекса организационно-технических мер, предоставление Заказчику консультаций, рекомендаций и программных средств, гарантирующих устранение сбоя в работе продукта, возникшего не по вине Исполнителя.</w:t>
      </w:r>
    </w:p>
    <w:p w:rsidR="00386DBF" w:rsidRPr="00094EAD" w:rsidRDefault="00386DBF" w:rsidP="00386DBF">
      <w:pPr>
        <w:widowControl w:val="0"/>
        <w:rPr>
          <w:sz w:val="22"/>
        </w:rPr>
      </w:pPr>
      <w:r w:rsidRPr="00094EAD">
        <w:rPr>
          <w:sz w:val="22"/>
        </w:rPr>
        <w:t>1. Исполнитель обязан организовать комплекс мер (организационных, технических и пр.), направленных на устранение сбоя.</w:t>
      </w:r>
    </w:p>
    <w:p w:rsidR="00386DBF" w:rsidRPr="00094EAD" w:rsidRDefault="00386DBF" w:rsidP="00386DBF">
      <w:pPr>
        <w:widowControl w:val="0"/>
        <w:rPr>
          <w:sz w:val="22"/>
        </w:rPr>
      </w:pPr>
      <w:r w:rsidRPr="00094EAD">
        <w:rPr>
          <w:sz w:val="22"/>
        </w:rPr>
        <w:t>2. Исполнитель обязан гарантировать устранение до одного сбоя, возникшего не по вине Исполнителя, по запросу Заказчика.</w:t>
      </w:r>
    </w:p>
    <w:p w:rsidR="00386DBF" w:rsidRPr="00094EAD" w:rsidRDefault="00386DBF" w:rsidP="00386DBF">
      <w:pPr>
        <w:widowControl w:val="0"/>
        <w:rPr>
          <w:sz w:val="22"/>
        </w:rPr>
      </w:pPr>
      <w:r w:rsidRPr="00094EAD">
        <w:rPr>
          <w:sz w:val="22"/>
        </w:rPr>
        <w:t>3. Диагностика причин возникновения сбоя, разработка рекомендаций и предоставление рекомендаций, направленных на устранение сбоя, производятся силами и за счет средств Исполнителя.</w:t>
      </w:r>
    </w:p>
    <w:p w:rsidR="00386DBF" w:rsidRPr="00094EAD" w:rsidRDefault="00386DBF" w:rsidP="00386DBF">
      <w:pPr>
        <w:widowControl w:val="0"/>
        <w:rPr>
          <w:sz w:val="22"/>
        </w:rPr>
      </w:pPr>
      <w:r w:rsidRPr="00094EAD">
        <w:rPr>
          <w:sz w:val="22"/>
        </w:rPr>
        <w:t>4. Заказчик предоставляет Исполнителю материалы и данные, необходимые для диагностики причин возникновения сбоя и их дальнейшего устранения на основании запроса Исполнителя.</w:t>
      </w:r>
    </w:p>
    <w:p w:rsidR="00386DBF" w:rsidRPr="00094EAD" w:rsidRDefault="00386DBF" w:rsidP="00386DBF">
      <w:pPr>
        <w:widowControl w:val="0"/>
        <w:rPr>
          <w:sz w:val="22"/>
        </w:rPr>
      </w:pPr>
      <w:r w:rsidRPr="00094EAD">
        <w:rPr>
          <w:sz w:val="22"/>
        </w:rPr>
        <w:t>5. Исполнитель обязан предоставить Заказчику консультации, рекомендации и (или) программные средства, гарантирующие устранение сбоя в работе продукта, возникшего не по вине Исполнителя, в срок, не превышающий трех рабочих дней со дня регистрации вопроса (или предоставления данных, необходимых для диагностики).</w:t>
      </w:r>
    </w:p>
    <w:p w:rsidR="00386DBF" w:rsidRPr="00094EAD" w:rsidRDefault="00386DBF" w:rsidP="00386DBF">
      <w:pPr>
        <w:rPr>
          <w:b/>
          <w:caps/>
          <w:sz w:val="22"/>
        </w:rPr>
      </w:pPr>
      <w:r w:rsidRPr="00094EAD">
        <w:rPr>
          <w:b/>
          <w:sz w:val="22"/>
        </w:rPr>
        <w:t>9) Аналитика по доработкам</w:t>
      </w:r>
    </w:p>
    <w:p w:rsidR="00386DBF" w:rsidRPr="00094EAD" w:rsidRDefault="00386DBF" w:rsidP="00386DBF">
      <w:pPr>
        <w:rPr>
          <w:caps/>
          <w:sz w:val="22"/>
        </w:rPr>
      </w:pPr>
      <w:r w:rsidRPr="00094EAD">
        <w:rPr>
          <w:sz w:val="22"/>
        </w:rPr>
        <w:t xml:space="preserve">Под данным видом услуги понимается анализ обращений, связанных с необходимостью изменения существующей и/или разработки новой функциональности продукта (доработки), в т.ч. связанные с </w:t>
      </w:r>
      <w:r w:rsidRPr="00094EAD">
        <w:rPr>
          <w:sz w:val="22"/>
        </w:rPr>
        <w:lastRenderedPageBreak/>
        <w:t>изменениями законодательства и предоставление заключения об условиях реализации (сроках, стоимости и пр.) доработок.</w:t>
      </w:r>
    </w:p>
    <w:p w:rsidR="00386DBF" w:rsidRPr="00094EAD" w:rsidRDefault="00386DBF" w:rsidP="00386DBF">
      <w:pPr>
        <w:widowControl w:val="0"/>
        <w:rPr>
          <w:sz w:val="22"/>
        </w:rPr>
      </w:pPr>
      <w:r w:rsidRPr="00094EAD">
        <w:rPr>
          <w:sz w:val="22"/>
        </w:rPr>
        <w:t>1. Исполнитель обязан организовать комплекс мер (анализ), направленных на исследование обращений, связанных с необходимостью изменения существующей и/или разработки новой функциональности продукта (доработки).</w:t>
      </w:r>
    </w:p>
    <w:p w:rsidR="00386DBF" w:rsidRPr="00094EAD" w:rsidRDefault="00386DBF" w:rsidP="00386DBF">
      <w:pPr>
        <w:widowControl w:val="0"/>
        <w:rPr>
          <w:sz w:val="22"/>
        </w:rPr>
      </w:pPr>
      <w:r w:rsidRPr="00094EAD">
        <w:rPr>
          <w:sz w:val="22"/>
        </w:rPr>
        <w:t>2. Исполнитель обязан осуществить анализ и проинформировать Заказчика о заключении в отношении обращения: указать условия реализации доработки, либо причины отказа в реализации - в течение одного календарного месяца со дня получения обращения.</w:t>
      </w:r>
    </w:p>
    <w:p w:rsidR="00386DBF" w:rsidRPr="00094EAD" w:rsidRDefault="00386DBF" w:rsidP="00386DBF">
      <w:pPr>
        <w:rPr>
          <w:b/>
          <w:caps/>
          <w:sz w:val="22"/>
        </w:rPr>
      </w:pPr>
      <w:r w:rsidRPr="00094EAD">
        <w:rPr>
          <w:b/>
          <w:sz w:val="22"/>
        </w:rPr>
        <w:t>10) Исследование базы данных «Firebird»</w:t>
      </w:r>
    </w:p>
    <w:p w:rsidR="00386DBF" w:rsidRPr="00094EAD" w:rsidRDefault="00386DBF" w:rsidP="00386DBF">
      <w:pPr>
        <w:rPr>
          <w:caps/>
          <w:sz w:val="22"/>
        </w:rPr>
      </w:pPr>
      <w:r w:rsidRPr="00094EAD">
        <w:rPr>
          <w:sz w:val="22"/>
        </w:rPr>
        <w:t>Под данным видом услуги понимается экспертное исследование базы данных продукта под управлением СУБД «Firebird», разработка рекомендаций и предложений по оптимизации базы данных и предоставление Заказчику отчета.</w:t>
      </w:r>
    </w:p>
    <w:p w:rsidR="00386DBF" w:rsidRPr="00094EAD" w:rsidRDefault="00386DBF" w:rsidP="00386DBF">
      <w:pPr>
        <w:widowControl w:val="0"/>
        <w:rPr>
          <w:sz w:val="22"/>
        </w:rPr>
      </w:pPr>
      <w:r w:rsidRPr="00094EAD">
        <w:rPr>
          <w:sz w:val="22"/>
        </w:rPr>
        <w:t>1. Исполнитель обязан организовать комплекс мероприятий, необходимых и достаточных для осуществления разового экспертного исследования базы данных продукта под управлением СУБД «Firebird».</w:t>
      </w:r>
    </w:p>
    <w:p w:rsidR="00386DBF" w:rsidRPr="00094EAD" w:rsidRDefault="00386DBF" w:rsidP="00386DBF">
      <w:pPr>
        <w:widowControl w:val="0"/>
        <w:rPr>
          <w:sz w:val="22"/>
        </w:rPr>
      </w:pPr>
      <w:r w:rsidRPr="00094EAD">
        <w:rPr>
          <w:sz w:val="22"/>
        </w:rPr>
        <w:t>2. По результатам исследования Исполнитель обязан предоставить Заказчику отчет, содержащий:</w:t>
      </w:r>
    </w:p>
    <w:p w:rsidR="00386DBF" w:rsidRPr="00094EAD" w:rsidRDefault="00386DBF" w:rsidP="00386DBF">
      <w:pPr>
        <w:widowControl w:val="0"/>
        <w:rPr>
          <w:sz w:val="22"/>
        </w:rPr>
      </w:pPr>
      <w:r w:rsidRPr="00094EAD">
        <w:rPr>
          <w:sz w:val="22"/>
        </w:rPr>
        <w:t>- заключение о состоянии базы данных,</w:t>
      </w:r>
    </w:p>
    <w:p w:rsidR="00386DBF" w:rsidRPr="00094EAD" w:rsidRDefault="00386DBF" w:rsidP="00386DBF">
      <w:pPr>
        <w:widowControl w:val="0"/>
        <w:rPr>
          <w:sz w:val="22"/>
        </w:rPr>
      </w:pPr>
      <w:r w:rsidRPr="00094EAD">
        <w:rPr>
          <w:sz w:val="22"/>
        </w:rPr>
        <w:t>- рекомендации по ее восстановлению (в случае выявления такой необходимости в ходе исследовательских работ) или восстановленный экземпляр базы данных,</w:t>
      </w:r>
    </w:p>
    <w:p w:rsidR="00386DBF" w:rsidRPr="00094EAD" w:rsidRDefault="00386DBF" w:rsidP="00386DBF">
      <w:pPr>
        <w:widowControl w:val="0"/>
        <w:rPr>
          <w:sz w:val="22"/>
        </w:rPr>
      </w:pPr>
      <w:r w:rsidRPr="00094EAD">
        <w:rPr>
          <w:sz w:val="22"/>
        </w:rPr>
        <w:t>- рекомендации, направленные на избежание повторения повреждения базы данных (в случае выявления факта повреждения базы данных).</w:t>
      </w:r>
    </w:p>
    <w:p w:rsidR="00386DBF" w:rsidRPr="00094EAD" w:rsidRDefault="00386DBF" w:rsidP="00386DBF">
      <w:pPr>
        <w:widowControl w:val="0"/>
        <w:rPr>
          <w:sz w:val="22"/>
        </w:rPr>
      </w:pPr>
      <w:r w:rsidRPr="00094EAD">
        <w:rPr>
          <w:sz w:val="22"/>
        </w:rPr>
        <w:t>3. Организация необходимых мероприятий, разработка рекомендаций и подготовка отчета производятся силами и за счет средств Исполнителя.</w:t>
      </w:r>
    </w:p>
    <w:p w:rsidR="00386DBF" w:rsidRPr="00094EAD" w:rsidRDefault="00386DBF" w:rsidP="00386DBF">
      <w:pPr>
        <w:widowControl w:val="0"/>
        <w:rPr>
          <w:b/>
          <w:sz w:val="22"/>
        </w:rPr>
      </w:pPr>
      <w:r w:rsidRPr="00094EAD">
        <w:rPr>
          <w:sz w:val="22"/>
        </w:rPr>
        <w:t>4. Исполнитель гарантирует наличие у себя опыта и возможностей, необходимых для проведения экспертного исследования базы данных продукта под управлением СУБД «Firebird».</w:t>
      </w:r>
    </w:p>
    <w:p w:rsidR="00386DBF" w:rsidRPr="00094EAD" w:rsidRDefault="00386DBF" w:rsidP="00386DBF">
      <w:pPr>
        <w:widowControl w:val="0"/>
        <w:rPr>
          <w:sz w:val="22"/>
        </w:rPr>
      </w:pPr>
    </w:p>
    <w:p w:rsidR="00386DBF" w:rsidRPr="00094EAD" w:rsidRDefault="00386DBF" w:rsidP="00386DBF">
      <w:pPr>
        <w:widowControl w:val="0"/>
        <w:numPr>
          <w:ilvl w:val="0"/>
          <w:numId w:val="36"/>
        </w:numPr>
        <w:spacing w:after="60"/>
        <w:jc w:val="both"/>
        <w:rPr>
          <w:b/>
          <w:sz w:val="22"/>
        </w:rPr>
      </w:pPr>
      <w:r w:rsidRPr="00094EAD">
        <w:rPr>
          <w:b/>
          <w:sz w:val="22"/>
        </w:rPr>
        <w:t>Требования к качеству услуг по сопровождению ПРОДУКТА.</w:t>
      </w:r>
    </w:p>
    <w:p w:rsidR="00386DBF" w:rsidRPr="00094EAD" w:rsidRDefault="00386DBF" w:rsidP="00386DBF">
      <w:pPr>
        <w:widowControl w:val="0"/>
        <w:rPr>
          <w:sz w:val="22"/>
        </w:rPr>
      </w:pPr>
      <w:r w:rsidRPr="00094EAD">
        <w:rPr>
          <w:sz w:val="22"/>
        </w:rPr>
        <w:t>1. Услуги по сопровождению ПРОДУКТА должны оказываться с надлежащим качеством, обеспечивающим работоспособность ПРОДУКТА  в рамках функциональности, приведенной в ДОКУМЕНТАЦИИ к ПРОДУКТУ, при условии:</w:t>
      </w:r>
    </w:p>
    <w:p w:rsidR="00386DBF" w:rsidRPr="00883897" w:rsidRDefault="00386DBF" w:rsidP="00883897">
      <w:pPr>
        <w:pStyle w:val="aff1"/>
        <w:numPr>
          <w:ilvl w:val="0"/>
          <w:numId w:val="44"/>
        </w:numPr>
        <w:spacing w:before="0" w:beforeAutospacing="0" w:after="0" w:afterAutospacing="0"/>
        <w:ind w:left="567" w:hanging="357"/>
        <w:rPr>
          <w:rFonts w:ascii="Times New Roman" w:hAnsi="Times New Roman" w:cs="Times New Roman"/>
          <w:sz w:val="22"/>
        </w:rPr>
      </w:pPr>
      <w:r w:rsidRPr="00883897">
        <w:rPr>
          <w:rFonts w:ascii="Times New Roman" w:hAnsi="Times New Roman" w:cs="Times New Roman"/>
          <w:sz w:val="22"/>
          <w:lang w:val="ru-RU"/>
        </w:rPr>
        <w:t xml:space="preserve">предварительного согласования с Исполнителем внесения изменений в конфигурацию </w:t>
      </w:r>
      <w:r w:rsidRPr="00883897">
        <w:rPr>
          <w:rFonts w:ascii="Times New Roman" w:hAnsi="Times New Roman" w:cs="Times New Roman"/>
          <w:sz w:val="22"/>
        </w:rPr>
        <w:t>Продукта, производимых Заказчиком самостоятельно, либо с привлечением третьих лиц;</w:t>
      </w:r>
    </w:p>
    <w:p w:rsidR="00386DBF" w:rsidRPr="00883897" w:rsidRDefault="00386DBF" w:rsidP="00883897">
      <w:pPr>
        <w:pStyle w:val="aff1"/>
        <w:numPr>
          <w:ilvl w:val="0"/>
          <w:numId w:val="44"/>
        </w:numPr>
        <w:spacing w:before="0" w:beforeAutospacing="0" w:after="0" w:afterAutospacing="0"/>
        <w:ind w:left="567" w:hanging="357"/>
        <w:rPr>
          <w:rFonts w:ascii="Times New Roman" w:hAnsi="Times New Roman" w:cs="Times New Roman"/>
          <w:sz w:val="22"/>
          <w:lang w:val="ru-RU"/>
        </w:rPr>
      </w:pPr>
      <w:r w:rsidRPr="00883897">
        <w:rPr>
          <w:rFonts w:ascii="Times New Roman" w:hAnsi="Times New Roman" w:cs="Times New Roman"/>
          <w:sz w:val="22"/>
          <w:lang w:val="ru-RU"/>
        </w:rPr>
        <w:t xml:space="preserve">соблюдения сотрудниками ЗАКАЗЧИКА системных требований к ПРОДУКТУ, изложенных в Документации, актуальных требований Руководства Администратора и Руководства Пользователя. </w:t>
      </w:r>
    </w:p>
    <w:p w:rsidR="00386DBF" w:rsidRPr="00094EAD" w:rsidRDefault="00386DBF" w:rsidP="00386DBF">
      <w:pPr>
        <w:widowControl w:val="0"/>
        <w:rPr>
          <w:sz w:val="22"/>
        </w:rPr>
      </w:pPr>
      <w:r w:rsidRPr="00094EAD">
        <w:rPr>
          <w:sz w:val="22"/>
        </w:rPr>
        <w:t>2. Для обеспечения качества оказываемых услуг по сопровождению ПРОДУКТА Исполнитель должен:</w:t>
      </w:r>
    </w:p>
    <w:p w:rsidR="00386DBF" w:rsidRPr="00094EAD" w:rsidRDefault="00386DBF" w:rsidP="00386DBF">
      <w:pPr>
        <w:widowControl w:val="0"/>
        <w:rPr>
          <w:sz w:val="22"/>
        </w:rPr>
      </w:pPr>
      <w:r w:rsidRPr="00094EAD">
        <w:rPr>
          <w:sz w:val="22"/>
        </w:rPr>
        <w:t>2.1. привлекать к оказанию услуг по сопровождению ПРОДУКТА только специалистов, имеющих соответствующий уровень квалификации;</w:t>
      </w:r>
    </w:p>
    <w:p w:rsidR="00386DBF" w:rsidRPr="00094EAD" w:rsidRDefault="00386DBF" w:rsidP="00386DBF">
      <w:pPr>
        <w:widowControl w:val="0"/>
        <w:rPr>
          <w:sz w:val="22"/>
        </w:rPr>
      </w:pPr>
      <w:r w:rsidRPr="00094EAD">
        <w:rPr>
          <w:sz w:val="22"/>
        </w:rPr>
        <w:t>2.2. обеспечивать наличие необходимых производственных ресурсов;</w:t>
      </w:r>
    </w:p>
    <w:p w:rsidR="00386DBF" w:rsidRPr="00094EAD" w:rsidRDefault="00386DBF" w:rsidP="00386DBF">
      <w:pPr>
        <w:widowControl w:val="0"/>
        <w:rPr>
          <w:sz w:val="22"/>
        </w:rPr>
      </w:pPr>
      <w:r w:rsidRPr="00094EAD">
        <w:rPr>
          <w:sz w:val="22"/>
        </w:rPr>
        <w:t>2.3. своевременно предоставлять корректные актуальные требования к техническому (программно-аппаратному) окружению ПРОДУКТА, к технологии эксплуатации и обновления ПРОДУКТА, а также рекомендации по технологии эксплуатации и обновления ПРОДУКТА.</w:t>
      </w:r>
    </w:p>
    <w:p w:rsidR="00386DBF" w:rsidRPr="00094EAD" w:rsidRDefault="00386DBF" w:rsidP="00386DBF">
      <w:pPr>
        <w:widowControl w:val="0"/>
        <w:rPr>
          <w:sz w:val="22"/>
        </w:rPr>
      </w:pPr>
    </w:p>
    <w:p w:rsidR="00386DBF" w:rsidRPr="00094EAD" w:rsidRDefault="00386DBF" w:rsidP="00386DBF">
      <w:pPr>
        <w:widowControl w:val="0"/>
        <w:numPr>
          <w:ilvl w:val="0"/>
          <w:numId w:val="36"/>
        </w:numPr>
        <w:spacing w:after="60"/>
        <w:jc w:val="both"/>
        <w:rPr>
          <w:b/>
          <w:sz w:val="22"/>
        </w:rPr>
      </w:pPr>
      <w:r w:rsidRPr="00094EAD">
        <w:rPr>
          <w:b/>
          <w:sz w:val="22"/>
        </w:rPr>
        <w:t>Требования к патентной чистоте:</w:t>
      </w:r>
    </w:p>
    <w:p w:rsidR="00386DBF" w:rsidRPr="00094EAD" w:rsidRDefault="00386DBF" w:rsidP="00386DBF">
      <w:pPr>
        <w:widowControl w:val="0"/>
        <w:ind w:firstLine="480"/>
        <w:rPr>
          <w:sz w:val="22"/>
        </w:rPr>
      </w:pPr>
      <w:r w:rsidRPr="00094EAD">
        <w:rPr>
          <w:sz w:val="22"/>
        </w:rPr>
        <w:t>В соответствии с положениями ч. 1 ст. 1229, ч. 1 ст. 1235 ГК РФ для оказания услуг по предмету конкурса, касающихся:</w:t>
      </w:r>
    </w:p>
    <w:p w:rsidR="00386DBF" w:rsidRPr="00094EAD" w:rsidRDefault="00386DBF" w:rsidP="00386DBF">
      <w:pPr>
        <w:widowControl w:val="0"/>
        <w:rPr>
          <w:sz w:val="22"/>
        </w:rPr>
      </w:pPr>
      <w:r w:rsidRPr="00094EAD">
        <w:rPr>
          <w:sz w:val="22"/>
        </w:rPr>
        <w:t xml:space="preserve"> - предоставления модернизированных версий автоматизированной системы «АЦК-Финансы», ее подсистем, выпускаемых для обеспечения соответствия возможностей указанной системы требованиям Федерального законодательства,</w:t>
      </w:r>
    </w:p>
    <w:p w:rsidR="00386DBF" w:rsidRPr="00094EAD" w:rsidRDefault="00386DBF" w:rsidP="00386DBF">
      <w:pPr>
        <w:widowControl w:val="0"/>
        <w:rPr>
          <w:sz w:val="22"/>
        </w:rPr>
      </w:pPr>
      <w:r w:rsidRPr="00094EAD">
        <w:rPr>
          <w:sz w:val="22"/>
        </w:rPr>
        <w:t>- исправления системных ошибок в работе автоматизированной системы «АЦ</w:t>
      </w:r>
      <w:r>
        <w:rPr>
          <w:sz w:val="22"/>
        </w:rPr>
        <w:t>К</w:t>
      </w:r>
      <w:r w:rsidRPr="00094EAD">
        <w:rPr>
          <w:sz w:val="22"/>
        </w:rPr>
        <w:t xml:space="preserve">-Финансы» - </w:t>
      </w:r>
    </w:p>
    <w:p w:rsidR="00386DBF" w:rsidRPr="00094EAD" w:rsidRDefault="00386DBF" w:rsidP="00386DBF">
      <w:pPr>
        <w:widowControl w:val="0"/>
        <w:rPr>
          <w:sz w:val="22"/>
        </w:rPr>
      </w:pPr>
      <w:r w:rsidRPr="00094EAD">
        <w:rPr>
          <w:sz w:val="22"/>
        </w:rPr>
        <w:t>от участника размещения заказа требуется наличие права на изменение существующих и внесение дополнительных функциональных и системных  возможностей  (в т.ч. на исправление системных ошибок) в автоматизированную систему «АЦ</w:t>
      </w:r>
      <w:r>
        <w:rPr>
          <w:sz w:val="22"/>
        </w:rPr>
        <w:t>К</w:t>
      </w:r>
      <w:r w:rsidRPr="00094EAD">
        <w:rPr>
          <w:sz w:val="22"/>
        </w:rPr>
        <w:t>-Финансы».</w:t>
      </w:r>
    </w:p>
    <w:p w:rsidR="00386DBF" w:rsidRPr="00094EAD" w:rsidRDefault="00386DBF" w:rsidP="00386DBF">
      <w:pPr>
        <w:widowControl w:val="0"/>
        <w:ind w:firstLine="567"/>
        <w:rPr>
          <w:sz w:val="22"/>
        </w:rPr>
      </w:pPr>
      <w:r w:rsidRPr="00094EAD">
        <w:rPr>
          <w:sz w:val="22"/>
        </w:rPr>
        <w:t>Участник размещения заказа в соответствии с требованиями, предъявляемыми ч. 1 ст. 1229 или ч. 1 ст. 1235 ГК РФ, должен подтвердить наличие у него легитимных возможностей:</w:t>
      </w:r>
    </w:p>
    <w:p w:rsidR="00386DBF" w:rsidRPr="00094EAD" w:rsidRDefault="00386DBF" w:rsidP="00386DBF">
      <w:pPr>
        <w:widowControl w:val="0"/>
        <w:rPr>
          <w:sz w:val="22"/>
        </w:rPr>
      </w:pPr>
      <w:r w:rsidRPr="00094EAD">
        <w:rPr>
          <w:sz w:val="22"/>
        </w:rPr>
        <w:tab/>
        <w:t xml:space="preserve">а) по предоставлению модернизированных  версий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ее подсистем, выпускаемых для обеспечения соответствия возможностей указанной системы требованиям Федерального законодательства, требующему наличие у него права на изменение существующих и внесение дополнительных функциональных и системных  возможностей в </w:t>
      </w:r>
      <w:r w:rsidRPr="00094EAD">
        <w:rPr>
          <w:sz w:val="22"/>
        </w:rPr>
        <w:lastRenderedPageBreak/>
        <w:t>автоматизированную систему «АЦК-Финансы»,установленную в Финансовом управлении администрации Катав-Ивановского муниципального района Челябинской области;</w:t>
      </w:r>
    </w:p>
    <w:p w:rsidR="00386DBF" w:rsidRPr="00094EAD" w:rsidRDefault="00386DBF" w:rsidP="00386DBF">
      <w:pPr>
        <w:widowControl w:val="0"/>
        <w:rPr>
          <w:sz w:val="22"/>
        </w:rPr>
      </w:pPr>
      <w:r w:rsidRPr="00094EAD">
        <w:rPr>
          <w:sz w:val="22"/>
        </w:rPr>
        <w:tab/>
        <w:t>б) по исправлению системных ошибок в работе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«АЦК-Финансы»,установленную в Финансовом управлении администрации Катав-Ивановского муниципального района Челябинской области.</w:t>
      </w:r>
    </w:p>
    <w:p w:rsidR="00386DBF" w:rsidRPr="00094EAD" w:rsidRDefault="00386DBF" w:rsidP="00386DBF">
      <w:pPr>
        <w:widowControl w:val="0"/>
        <w:ind w:firstLine="709"/>
        <w:outlineLvl w:val="0"/>
        <w:rPr>
          <w:sz w:val="22"/>
        </w:rPr>
      </w:pPr>
      <w:r w:rsidRPr="00094EAD">
        <w:rPr>
          <w:sz w:val="22"/>
        </w:rPr>
        <w:br w:type="page"/>
      </w:r>
      <w:r w:rsidRPr="00094EAD">
        <w:rPr>
          <w:sz w:val="22"/>
        </w:rPr>
        <w:lastRenderedPageBreak/>
        <w:t>РАЗДЕЛ 5. ОБРАЗЦЫ ФОРМ И ДОКУМЕНТОВ ДЛЯ ЗАПОЛНЕНИЯ УЧАСТНИКАМИ РАЗМЕЩЕНИЯ ЗАКАЗА</w:t>
      </w:r>
      <w:bookmarkStart w:id="57" w:name="_Toc123405447"/>
      <w:r w:rsidRPr="00094EAD">
        <w:rPr>
          <w:sz w:val="22"/>
        </w:rPr>
        <w:t>, ИНСТРУКЦИИ ПО ЗАПОЛНЕНИЮ ФОРМ</w:t>
      </w:r>
      <w:bookmarkEnd w:id="57"/>
    </w:p>
    <w:p w:rsidR="00386DBF" w:rsidRPr="00094EAD" w:rsidRDefault="00386DBF" w:rsidP="00386DBF">
      <w:pPr>
        <w:widowControl w:val="0"/>
        <w:outlineLvl w:val="0"/>
        <w:rPr>
          <w:sz w:val="22"/>
        </w:rPr>
      </w:pPr>
      <w:bookmarkStart w:id="58" w:name="_Toc123405437"/>
      <w:r w:rsidRPr="00094EAD">
        <w:rPr>
          <w:sz w:val="22"/>
        </w:rPr>
        <w:t>5.1. ФОРМА ОПИСИ ДОКУМЕНТОВ, ПРЕДСТАВЛЯЕМЫХ ДЛЯ УЧАСТИЯ В КОНКУРСЕ</w:t>
      </w:r>
      <w:bookmarkEnd w:id="58"/>
    </w:p>
    <w:p w:rsidR="00386DBF" w:rsidRPr="00094EAD" w:rsidRDefault="00386DBF" w:rsidP="00386DBF">
      <w:pPr>
        <w:widowControl w:val="0"/>
        <w:rPr>
          <w:sz w:val="22"/>
        </w:rPr>
      </w:pPr>
    </w:p>
    <w:p w:rsidR="00386DBF" w:rsidRPr="00094EAD" w:rsidRDefault="00386DBF" w:rsidP="00386DBF">
      <w:pPr>
        <w:widowControl w:val="0"/>
        <w:rPr>
          <w:sz w:val="22"/>
        </w:rPr>
      </w:pPr>
    </w:p>
    <w:p w:rsidR="00386DBF" w:rsidRPr="00094EAD" w:rsidRDefault="00386DBF" w:rsidP="00386DBF">
      <w:pPr>
        <w:widowControl w:val="0"/>
        <w:ind w:firstLine="709"/>
        <w:jc w:val="center"/>
        <w:rPr>
          <w:b/>
          <w:sz w:val="22"/>
        </w:rPr>
      </w:pPr>
      <w:bookmarkStart w:id="59" w:name="_Toc119343910"/>
      <w:r w:rsidRPr="00094EAD">
        <w:rPr>
          <w:b/>
          <w:sz w:val="22"/>
        </w:rPr>
        <w:t>ОПИСЬ ДОКУМЕНТОВ,</w:t>
      </w:r>
      <w:bookmarkEnd w:id="59"/>
    </w:p>
    <w:p w:rsidR="00386DBF" w:rsidRPr="00094EAD" w:rsidRDefault="00386DBF" w:rsidP="00386DBF">
      <w:pPr>
        <w:tabs>
          <w:tab w:val="num" w:pos="360"/>
          <w:tab w:val="num" w:pos="1487"/>
        </w:tabs>
        <w:jc w:val="center"/>
        <w:rPr>
          <w:b/>
          <w:sz w:val="22"/>
        </w:rPr>
      </w:pPr>
      <w:r w:rsidRPr="00094EAD">
        <w:rPr>
          <w:b/>
          <w:sz w:val="22"/>
        </w:rPr>
        <w:t>представляемых для участия в открытом конкурсе на право заключения муниципального контракта на оказание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p w:rsidR="00386DBF" w:rsidRPr="00094EAD" w:rsidRDefault="00386DBF" w:rsidP="00386DBF">
      <w:pPr>
        <w:tabs>
          <w:tab w:val="num" w:pos="360"/>
          <w:tab w:val="num" w:pos="1487"/>
        </w:tabs>
        <w:jc w:val="center"/>
        <w:rPr>
          <w:sz w:val="22"/>
        </w:rPr>
      </w:pPr>
    </w:p>
    <w:p w:rsidR="00386DBF" w:rsidRPr="00094EAD" w:rsidRDefault="00386DBF" w:rsidP="00386DBF">
      <w:pPr>
        <w:widowControl w:val="0"/>
        <w:rPr>
          <w:sz w:val="22"/>
        </w:rPr>
      </w:pPr>
      <w:r w:rsidRPr="00094EAD">
        <w:rPr>
          <w:sz w:val="22"/>
        </w:rPr>
        <w:t>Настоящим _____________________________________ подтверждает, что для участия</w:t>
      </w:r>
    </w:p>
    <w:p w:rsidR="00386DBF" w:rsidRPr="00094EAD" w:rsidRDefault="00386DBF" w:rsidP="00386DBF">
      <w:pPr>
        <w:widowControl w:val="0"/>
        <w:ind w:firstLine="1260"/>
        <w:rPr>
          <w:sz w:val="22"/>
        </w:rPr>
      </w:pPr>
      <w:r w:rsidRPr="00094EAD">
        <w:rPr>
          <w:i/>
          <w:sz w:val="22"/>
        </w:rPr>
        <w:t xml:space="preserve">(наименование участника размещения заказа) </w:t>
      </w:r>
    </w:p>
    <w:p w:rsidR="00386DBF" w:rsidRPr="00094EAD" w:rsidRDefault="00386DBF" w:rsidP="003A6B66">
      <w:pPr>
        <w:tabs>
          <w:tab w:val="num" w:pos="360"/>
          <w:tab w:val="num" w:pos="1487"/>
        </w:tabs>
        <w:ind w:firstLine="709"/>
        <w:jc w:val="both"/>
        <w:rPr>
          <w:sz w:val="22"/>
        </w:rPr>
      </w:pPr>
      <w:r w:rsidRPr="00094EAD">
        <w:rPr>
          <w:sz w:val="22"/>
        </w:rPr>
        <w:t>в открытом конкурсе на право заключения  муниципального контракта на оказание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направляются нижеперечисленные документы.</w:t>
      </w:r>
    </w:p>
    <w:p w:rsidR="00386DBF" w:rsidRPr="00094EAD" w:rsidRDefault="00386DBF" w:rsidP="00386DBF">
      <w:pPr>
        <w:widowControl w:val="0"/>
        <w:rPr>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796"/>
        <w:gridCol w:w="1384"/>
      </w:tblGrid>
      <w:tr w:rsidR="00386DBF" w:rsidRPr="008F19E9" w:rsidTr="00386DBF">
        <w:tc>
          <w:tcPr>
            <w:tcW w:w="900" w:type="dxa"/>
            <w:tcBorders>
              <w:top w:val="single" w:sz="4" w:space="0" w:color="auto"/>
              <w:left w:val="single" w:sz="4" w:space="0" w:color="auto"/>
              <w:bottom w:val="single" w:sz="4" w:space="0" w:color="auto"/>
              <w:right w:val="single" w:sz="4" w:space="0" w:color="auto"/>
            </w:tcBorders>
            <w:shd w:val="pct5" w:color="000000" w:fill="FFFFFF"/>
            <w:vAlign w:val="center"/>
          </w:tcPr>
          <w:p w:rsidR="00386DBF" w:rsidRPr="00094EAD" w:rsidRDefault="00386DBF" w:rsidP="00386DBF">
            <w:pPr>
              <w:widowControl w:val="0"/>
              <w:jc w:val="center"/>
              <w:rPr>
                <w:b/>
              </w:rPr>
            </w:pPr>
            <w:r w:rsidRPr="00094EAD">
              <w:rPr>
                <w:b/>
                <w:sz w:val="22"/>
              </w:rPr>
              <w:t>№№ п\п</w:t>
            </w:r>
          </w:p>
        </w:tc>
        <w:tc>
          <w:tcPr>
            <w:tcW w:w="7796" w:type="dxa"/>
            <w:tcBorders>
              <w:top w:val="single" w:sz="4" w:space="0" w:color="auto"/>
              <w:left w:val="single" w:sz="4" w:space="0" w:color="auto"/>
              <w:bottom w:val="single" w:sz="4" w:space="0" w:color="auto"/>
              <w:right w:val="single" w:sz="4" w:space="0" w:color="auto"/>
            </w:tcBorders>
            <w:shd w:val="pct5" w:color="000000" w:fill="FFFFFF"/>
            <w:vAlign w:val="center"/>
          </w:tcPr>
          <w:p w:rsidR="00386DBF" w:rsidRPr="00094EAD" w:rsidRDefault="00386DBF" w:rsidP="00386DBF">
            <w:pPr>
              <w:widowControl w:val="0"/>
              <w:jc w:val="center"/>
              <w:rPr>
                <w:b/>
              </w:rPr>
            </w:pPr>
            <w:r w:rsidRPr="00094EAD">
              <w:rPr>
                <w:b/>
                <w:sz w:val="22"/>
              </w:rPr>
              <w:t>Наименование</w:t>
            </w:r>
          </w:p>
        </w:tc>
        <w:tc>
          <w:tcPr>
            <w:tcW w:w="1384" w:type="dxa"/>
            <w:tcBorders>
              <w:top w:val="single" w:sz="4" w:space="0" w:color="auto"/>
              <w:left w:val="single" w:sz="4" w:space="0" w:color="auto"/>
              <w:bottom w:val="single" w:sz="4" w:space="0" w:color="auto"/>
              <w:right w:val="single" w:sz="4" w:space="0" w:color="auto"/>
            </w:tcBorders>
            <w:shd w:val="pct5" w:color="000000" w:fill="FFFFFF"/>
            <w:vAlign w:val="center"/>
          </w:tcPr>
          <w:p w:rsidR="00386DBF" w:rsidRPr="00094EAD" w:rsidRDefault="00386DBF" w:rsidP="00386DBF">
            <w:pPr>
              <w:widowControl w:val="0"/>
              <w:jc w:val="center"/>
              <w:rPr>
                <w:b/>
              </w:rPr>
            </w:pPr>
            <w:r w:rsidRPr="00094EAD">
              <w:rPr>
                <w:b/>
                <w:sz w:val="22"/>
              </w:rPr>
              <w:t>Кол-во</w:t>
            </w:r>
          </w:p>
          <w:p w:rsidR="00386DBF" w:rsidRPr="00094EAD" w:rsidRDefault="00386DBF" w:rsidP="00386DBF">
            <w:pPr>
              <w:widowControl w:val="0"/>
              <w:jc w:val="center"/>
              <w:rPr>
                <w:b/>
              </w:rPr>
            </w:pPr>
            <w:r w:rsidRPr="00094EAD">
              <w:rPr>
                <w:b/>
                <w:sz w:val="22"/>
              </w:rPr>
              <w:t>листов</w:t>
            </w: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25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rPr>
          <w:trHeight w:val="389"/>
        </w:trPr>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autoSpaceDE w:val="0"/>
              <w:autoSpaceDN w:val="0"/>
              <w:adjustRightInd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numPr>
                <w:ilvl w:val="0"/>
                <w:numId w:val="6"/>
              </w:numPr>
              <w:tabs>
                <w:tab w:val="num" w:pos="392"/>
              </w:tabs>
              <w:spacing w:after="60"/>
              <w:ind w:left="252" w:firstLine="0"/>
              <w:jc w:val="center"/>
            </w:pPr>
          </w:p>
        </w:tc>
        <w:tc>
          <w:tcPr>
            <w:tcW w:w="7796"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r w:rsidR="00386DBF" w:rsidRPr="008F19E9" w:rsidTr="00386DBF">
        <w:tc>
          <w:tcPr>
            <w:tcW w:w="9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ind w:left="252"/>
            </w:pPr>
            <w:r w:rsidRPr="00094EAD">
              <w:rPr>
                <w:sz w:val="22"/>
              </w:rPr>
              <w:t>...…</w:t>
            </w:r>
          </w:p>
        </w:tc>
        <w:tc>
          <w:tcPr>
            <w:tcW w:w="7796" w:type="dxa"/>
            <w:tcBorders>
              <w:top w:val="single" w:sz="4" w:space="0" w:color="auto"/>
              <w:left w:val="single" w:sz="4" w:space="0" w:color="auto"/>
              <w:bottom w:val="single" w:sz="4" w:space="0" w:color="auto"/>
              <w:right w:val="single" w:sz="4" w:space="0" w:color="auto"/>
            </w:tcBorders>
          </w:tcPr>
          <w:p w:rsidR="00386DBF" w:rsidRPr="00094EAD" w:rsidDel="00DB6026" w:rsidRDefault="00386DBF" w:rsidP="00386DBF">
            <w:pPr>
              <w:widowControl w:val="0"/>
            </w:pPr>
          </w:p>
        </w:tc>
        <w:tc>
          <w:tcPr>
            <w:tcW w:w="1384"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p>
        </w:tc>
      </w:tr>
    </w:tbl>
    <w:p w:rsidR="00386DBF" w:rsidRPr="00094EAD" w:rsidRDefault="00386DBF" w:rsidP="00386DBF">
      <w:pPr>
        <w:widowControl w:val="0"/>
        <w:jc w:val="center"/>
        <w:rPr>
          <w:sz w:val="22"/>
        </w:rPr>
      </w:pPr>
    </w:p>
    <w:p w:rsidR="00386DBF" w:rsidRPr="00094EAD" w:rsidRDefault="00386DBF" w:rsidP="00386DBF">
      <w:pPr>
        <w:widowControl w:val="0"/>
        <w:rPr>
          <w:b/>
          <w:sz w:val="22"/>
        </w:rPr>
      </w:pPr>
    </w:p>
    <w:p w:rsidR="00386DBF" w:rsidRPr="00094EAD" w:rsidRDefault="00386DBF" w:rsidP="00386DBF">
      <w:pPr>
        <w:widowControl w:val="0"/>
        <w:rPr>
          <w:sz w:val="22"/>
        </w:rPr>
      </w:pPr>
      <w:r w:rsidRPr="00094EAD">
        <w:rPr>
          <w:b/>
          <w:sz w:val="22"/>
        </w:rPr>
        <w:t>Участник размещения заказа (уполномоченный представитель)</w:t>
      </w:r>
    </w:p>
    <w:p w:rsidR="00386DBF" w:rsidRPr="00094EAD" w:rsidRDefault="00386DBF" w:rsidP="00386DBF">
      <w:pPr>
        <w:widowControl w:val="0"/>
        <w:ind w:firstLine="720"/>
        <w:rPr>
          <w:sz w:val="22"/>
        </w:rPr>
      </w:pPr>
      <w:r w:rsidRPr="00094EAD">
        <w:rPr>
          <w:sz w:val="22"/>
        </w:rPr>
        <w:t>_____________________________________ (Ф.И.О.)</w:t>
      </w:r>
    </w:p>
    <w:p w:rsidR="00386DBF" w:rsidRPr="00094EAD" w:rsidRDefault="00386DBF" w:rsidP="00386DBF">
      <w:pPr>
        <w:widowControl w:val="0"/>
        <w:ind w:firstLine="2340"/>
        <w:rPr>
          <w:sz w:val="22"/>
        </w:rPr>
      </w:pPr>
      <w:r w:rsidRPr="00094EAD">
        <w:rPr>
          <w:sz w:val="22"/>
        </w:rPr>
        <w:t>(подпись)</w:t>
      </w:r>
    </w:p>
    <w:p w:rsidR="00386DBF" w:rsidRPr="00094EAD" w:rsidRDefault="00386DBF" w:rsidP="00386DBF">
      <w:pPr>
        <w:widowControl w:val="0"/>
        <w:ind w:firstLine="708"/>
        <w:rPr>
          <w:b/>
          <w:sz w:val="22"/>
        </w:rPr>
      </w:pPr>
      <w:r w:rsidRPr="00094EAD">
        <w:rPr>
          <w:b/>
          <w:sz w:val="22"/>
        </w:rPr>
        <w:t>М.П.</w:t>
      </w:r>
    </w:p>
    <w:p w:rsidR="00386DBF" w:rsidRPr="00094EAD" w:rsidRDefault="00386DBF" w:rsidP="00386DBF">
      <w:pPr>
        <w:widowControl w:val="0"/>
        <w:outlineLvl w:val="0"/>
        <w:rPr>
          <w:sz w:val="22"/>
        </w:rPr>
      </w:pPr>
      <w:r w:rsidRPr="00094EAD">
        <w:rPr>
          <w:sz w:val="22"/>
        </w:rPr>
        <w:br w:type="page"/>
      </w:r>
      <w:bookmarkStart w:id="60" w:name="_Toc123405438"/>
      <w:r w:rsidRPr="00094EAD">
        <w:rPr>
          <w:caps/>
          <w:sz w:val="22"/>
        </w:rPr>
        <w:lastRenderedPageBreak/>
        <w:t xml:space="preserve">5.2. ФОРМА </w:t>
      </w:r>
      <w:r w:rsidRPr="00094EAD">
        <w:rPr>
          <w:sz w:val="22"/>
        </w:rPr>
        <w:t>АНКЕТЫ УЧАСТНИКА РАЗМЕЩЕНИЯ ЗАКАЗА</w:t>
      </w:r>
    </w:p>
    <w:p w:rsidR="00386DBF" w:rsidRPr="00094EAD" w:rsidRDefault="00386DBF" w:rsidP="00386DBF">
      <w:pPr>
        <w:widowControl w:val="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3780"/>
      </w:tblGrid>
      <w:tr w:rsidR="00386DBF" w:rsidRPr="008F19E9" w:rsidTr="00386DBF">
        <w:trPr>
          <w:jc w:val="center"/>
        </w:trPr>
        <w:tc>
          <w:tcPr>
            <w:tcW w:w="5868"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numPr>
                <w:ilvl w:val="0"/>
                <w:numId w:val="7"/>
              </w:numPr>
              <w:tabs>
                <w:tab w:val="num" w:pos="284"/>
              </w:tabs>
              <w:spacing w:after="60"/>
              <w:ind w:left="0" w:firstLine="0"/>
              <w:jc w:val="both"/>
              <w:rPr>
                <w:b/>
              </w:rPr>
            </w:pPr>
            <w:r w:rsidRPr="00094EAD">
              <w:rPr>
                <w:b/>
                <w:sz w:val="22"/>
              </w:rPr>
              <w:t xml:space="preserve">Фирменное наименование (наименование), сведения об организационно-правовой форме, о месте нахождения, почтовый адрес (для юридического лица).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autoSpaceDE w:val="0"/>
              <w:autoSpaceDN w:val="0"/>
              <w:adjustRightInd w:val="0"/>
              <w:rPr>
                <w:b/>
              </w:rPr>
            </w:pPr>
          </w:p>
        </w:tc>
      </w:tr>
      <w:tr w:rsidR="00386DBF" w:rsidRPr="008F19E9" w:rsidTr="00386DBF">
        <w:trPr>
          <w:jc w:val="center"/>
        </w:trPr>
        <w:tc>
          <w:tcPr>
            <w:tcW w:w="5868"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numPr>
                <w:ilvl w:val="0"/>
                <w:numId w:val="7"/>
              </w:numPr>
              <w:tabs>
                <w:tab w:val="num" w:pos="0"/>
                <w:tab w:val="num" w:pos="284"/>
                <w:tab w:val="num" w:pos="480"/>
              </w:tabs>
              <w:spacing w:after="60"/>
              <w:ind w:left="0" w:firstLine="0"/>
              <w:jc w:val="both"/>
              <w:rPr>
                <w:b/>
              </w:rPr>
            </w:pPr>
            <w:r w:rsidRPr="00094EAD">
              <w:rPr>
                <w:b/>
                <w:sz w:val="22"/>
              </w:rPr>
              <w:t xml:space="preserve">Фамилия, имя, отчество, паспортные данные, сведения о месте жительства для физического лица).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autoSpaceDE w:val="0"/>
              <w:autoSpaceDN w:val="0"/>
              <w:adjustRightInd w:val="0"/>
              <w:rPr>
                <w:b/>
              </w:rPr>
            </w:pPr>
          </w:p>
        </w:tc>
      </w:tr>
      <w:tr w:rsidR="00386DBF" w:rsidRPr="008F19E9" w:rsidTr="00386DBF">
        <w:trPr>
          <w:jc w:val="center"/>
        </w:trPr>
        <w:tc>
          <w:tcPr>
            <w:tcW w:w="5868"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autoSpaceDE w:val="0"/>
              <w:autoSpaceDN w:val="0"/>
              <w:adjustRightInd w:val="0"/>
              <w:rPr>
                <w:b/>
              </w:rPr>
            </w:pPr>
            <w:r w:rsidRPr="00094EAD">
              <w:rPr>
                <w:b/>
                <w:sz w:val="22"/>
              </w:rPr>
              <w:t xml:space="preserve">3. Номер контактного телефона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86DBF" w:rsidRPr="00094EAD" w:rsidRDefault="00386DBF" w:rsidP="00386DBF">
            <w:pPr>
              <w:widowControl w:val="0"/>
              <w:autoSpaceDE w:val="0"/>
              <w:autoSpaceDN w:val="0"/>
              <w:adjustRightInd w:val="0"/>
              <w:rPr>
                <w:b/>
              </w:rPr>
            </w:pPr>
          </w:p>
        </w:tc>
      </w:tr>
    </w:tbl>
    <w:p w:rsidR="00386DBF" w:rsidRPr="00094EAD" w:rsidRDefault="00386DBF" w:rsidP="00386DBF">
      <w:pPr>
        <w:widowControl w:val="0"/>
        <w:rPr>
          <w:sz w:val="22"/>
        </w:rPr>
      </w:pPr>
    </w:p>
    <w:p w:rsidR="00386DBF" w:rsidRPr="00094EAD" w:rsidRDefault="00386DBF" w:rsidP="00386DBF">
      <w:pPr>
        <w:widowControl w:val="0"/>
        <w:rPr>
          <w:sz w:val="22"/>
        </w:rPr>
      </w:pPr>
    </w:p>
    <w:p w:rsidR="00386DBF" w:rsidRPr="00094EAD" w:rsidRDefault="00386DBF" w:rsidP="00386DBF">
      <w:pPr>
        <w:widowControl w:val="0"/>
        <w:rPr>
          <w:sz w:val="22"/>
        </w:rPr>
      </w:pPr>
      <w:r w:rsidRPr="00094EAD">
        <w:rPr>
          <w:sz w:val="22"/>
        </w:rPr>
        <w:t>Мы, нижеподписавшиеся, заверяем правильность всех данных, указанных в анкете.</w:t>
      </w:r>
    </w:p>
    <w:p w:rsidR="00386DBF" w:rsidRPr="00094EAD" w:rsidRDefault="00386DBF" w:rsidP="00386DBF">
      <w:pPr>
        <w:widowControl w:val="0"/>
        <w:rPr>
          <w:b/>
          <w:sz w:val="22"/>
        </w:rPr>
      </w:pPr>
    </w:p>
    <w:p w:rsidR="00386DBF" w:rsidRPr="00094EAD" w:rsidRDefault="00386DBF" w:rsidP="00386DBF">
      <w:pPr>
        <w:widowControl w:val="0"/>
        <w:rPr>
          <w:sz w:val="22"/>
        </w:rPr>
      </w:pPr>
    </w:p>
    <w:bookmarkEnd w:id="60"/>
    <w:p w:rsidR="00386DBF" w:rsidRPr="00094EAD" w:rsidRDefault="00386DBF" w:rsidP="00386DBF">
      <w:pPr>
        <w:widowControl w:val="0"/>
        <w:rPr>
          <w:sz w:val="22"/>
        </w:rPr>
      </w:pPr>
      <w:r w:rsidRPr="00094EAD">
        <w:rPr>
          <w:b/>
          <w:sz w:val="22"/>
        </w:rPr>
        <w:t>Участник размещения заказа (уполномоченный представитель)</w:t>
      </w:r>
    </w:p>
    <w:p w:rsidR="00386DBF" w:rsidRPr="00094EAD" w:rsidRDefault="00386DBF" w:rsidP="00386DBF">
      <w:pPr>
        <w:widowControl w:val="0"/>
        <w:ind w:firstLine="720"/>
        <w:rPr>
          <w:sz w:val="22"/>
        </w:rPr>
      </w:pPr>
      <w:r w:rsidRPr="00094EAD">
        <w:rPr>
          <w:sz w:val="22"/>
        </w:rPr>
        <w:t>_____________________________________ (Ф.И.О.)</w:t>
      </w:r>
    </w:p>
    <w:p w:rsidR="00386DBF" w:rsidRPr="00094EAD" w:rsidRDefault="00386DBF" w:rsidP="00386DBF">
      <w:pPr>
        <w:widowControl w:val="0"/>
        <w:ind w:firstLine="2340"/>
        <w:rPr>
          <w:sz w:val="22"/>
        </w:rPr>
      </w:pPr>
      <w:r w:rsidRPr="00094EAD">
        <w:rPr>
          <w:sz w:val="22"/>
        </w:rPr>
        <w:t>(подпись)</w:t>
      </w:r>
    </w:p>
    <w:p w:rsidR="00386DBF" w:rsidRPr="00094EAD" w:rsidRDefault="00386DBF" w:rsidP="00386DBF">
      <w:pPr>
        <w:widowControl w:val="0"/>
        <w:ind w:firstLine="708"/>
        <w:rPr>
          <w:b/>
          <w:sz w:val="22"/>
        </w:rPr>
      </w:pPr>
      <w:r w:rsidRPr="00094EAD">
        <w:rPr>
          <w:b/>
          <w:sz w:val="22"/>
        </w:rPr>
        <w:t>М.П.</w:t>
      </w:r>
    </w:p>
    <w:p w:rsidR="00386DBF" w:rsidRPr="00094EAD" w:rsidRDefault="00386DBF" w:rsidP="00386DBF">
      <w:pPr>
        <w:widowControl w:val="0"/>
        <w:outlineLvl w:val="0"/>
        <w:rPr>
          <w:sz w:val="22"/>
        </w:rPr>
        <w:sectPr w:rsidR="00386DBF" w:rsidRPr="00094EAD">
          <w:pgSz w:w="11906" w:h="16838" w:code="9"/>
          <w:pgMar w:top="539" w:right="567" w:bottom="899" w:left="1134" w:header="720" w:footer="720" w:gutter="0"/>
          <w:cols w:space="708"/>
          <w:docGrid w:linePitch="360"/>
        </w:sectPr>
      </w:pPr>
    </w:p>
    <w:p w:rsidR="00386DBF" w:rsidRPr="00094EAD" w:rsidRDefault="00386DBF" w:rsidP="00386DBF">
      <w:pPr>
        <w:widowControl w:val="0"/>
        <w:outlineLvl w:val="0"/>
        <w:rPr>
          <w:sz w:val="22"/>
        </w:rPr>
      </w:pPr>
      <w:r w:rsidRPr="00094EAD">
        <w:rPr>
          <w:sz w:val="22"/>
        </w:rPr>
        <w:lastRenderedPageBreak/>
        <w:t>5.3 ФОРМА ЗАЯВКИ НА УЧАСТИЕ В КОНКУРСЕ</w:t>
      </w:r>
    </w:p>
    <w:p w:rsidR="00386DBF" w:rsidRPr="00094EAD" w:rsidRDefault="00386DBF" w:rsidP="00386DBF">
      <w:pPr>
        <w:widowControl w:val="0"/>
        <w:rPr>
          <w:sz w:val="22"/>
        </w:rPr>
      </w:pPr>
    </w:p>
    <w:tbl>
      <w:tblPr>
        <w:tblW w:w="0" w:type="auto"/>
        <w:tblInd w:w="108" w:type="dxa"/>
        <w:tblLayout w:type="fixed"/>
        <w:tblLook w:val="01E0"/>
      </w:tblPr>
      <w:tblGrid>
        <w:gridCol w:w="4968"/>
        <w:gridCol w:w="5453"/>
      </w:tblGrid>
      <w:tr w:rsidR="00386DBF" w:rsidRPr="008F19E9" w:rsidTr="00386DBF">
        <w:tc>
          <w:tcPr>
            <w:tcW w:w="4968" w:type="dxa"/>
          </w:tcPr>
          <w:p w:rsidR="00386DBF" w:rsidRPr="00094EAD" w:rsidRDefault="00386DBF" w:rsidP="00386DBF">
            <w:pPr>
              <w:widowControl w:val="0"/>
            </w:pPr>
            <w:r w:rsidRPr="00094EAD">
              <w:rPr>
                <w:sz w:val="22"/>
              </w:rPr>
              <w:t>Дата, исх. номер</w:t>
            </w:r>
          </w:p>
        </w:tc>
        <w:tc>
          <w:tcPr>
            <w:tcW w:w="5453" w:type="dxa"/>
          </w:tcPr>
          <w:p w:rsidR="00386DBF" w:rsidRPr="00094EAD" w:rsidRDefault="00386DBF" w:rsidP="00386DBF">
            <w:pPr>
              <w:widowControl w:val="0"/>
              <w:ind w:left="-108"/>
            </w:pPr>
            <w:r w:rsidRPr="00094EAD">
              <w:rPr>
                <w:sz w:val="22"/>
              </w:rPr>
              <w:t>___________________</w:t>
            </w:r>
          </w:p>
        </w:tc>
      </w:tr>
    </w:tbl>
    <w:p w:rsidR="00386DBF" w:rsidRPr="00094EAD" w:rsidRDefault="00386DBF" w:rsidP="00386DBF">
      <w:pPr>
        <w:widowControl w:val="0"/>
        <w:ind w:right="-1"/>
        <w:rPr>
          <w:sz w:val="22"/>
        </w:rPr>
      </w:pPr>
    </w:p>
    <w:p w:rsidR="00386DBF" w:rsidRPr="00094EAD" w:rsidRDefault="00386DBF" w:rsidP="00386DBF">
      <w:pPr>
        <w:pStyle w:val="afc"/>
        <w:widowControl w:val="0"/>
        <w:ind w:firstLine="709"/>
        <w:jc w:val="center"/>
        <w:rPr>
          <w:b/>
          <w:sz w:val="22"/>
        </w:rPr>
      </w:pPr>
      <w:bookmarkStart w:id="61" w:name="_Toc121292706"/>
      <w:bookmarkStart w:id="62" w:name="_Toc123405439"/>
      <w:r w:rsidRPr="00094EAD">
        <w:rPr>
          <w:b/>
          <w:sz w:val="22"/>
        </w:rPr>
        <w:t>ЗАЯВКА НА УЧАСТИЕ В КОНКУРСЕ</w:t>
      </w:r>
    </w:p>
    <w:p w:rsidR="00386DBF" w:rsidRPr="00094EAD" w:rsidRDefault="00386DBF" w:rsidP="00386DBF">
      <w:pPr>
        <w:tabs>
          <w:tab w:val="num" w:pos="360"/>
          <w:tab w:val="num" w:pos="1487"/>
        </w:tabs>
        <w:ind w:firstLine="709"/>
        <w:rPr>
          <w:sz w:val="22"/>
        </w:rPr>
      </w:pPr>
      <w:r w:rsidRPr="00094EAD">
        <w:rPr>
          <w:sz w:val="22"/>
        </w:rPr>
        <w:t>на право заключения  муниципального контракта на оказание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p w:rsidR="00386DBF" w:rsidRPr="00094EAD" w:rsidRDefault="00386DBF" w:rsidP="00386DBF">
      <w:pPr>
        <w:tabs>
          <w:tab w:val="num" w:pos="360"/>
          <w:tab w:val="num" w:pos="1487"/>
        </w:tabs>
        <w:ind w:firstLine="709"/>
        <w:rPr>
          <w:sz w:val="22"/>
        </w:rPr>
      </w:pPr>
    </w:p>
    <w:p w:rsidR="00386DBF" w:rsidRPr="00094EAD" w:rsidRDefault="00386DBF" w:rsidP="003A6B66">
      <w:pPr>
        <w:tabs>
          <w:tab w:val="num" w:pos="360"/>
          <w:tab w:val="num" w:pos="1487"/>
        </w:tabs>
        <w:ind w:firstLine="709"/>
        <w:jc w:val="both"/>
        <w:rPr>
          <w:sz w:val="22"/>
        </w:rPr>
      </w:pPr>
      <w:r w:rsidRPr="00094EAD">
        <w:rPr>
          <w:sz w:val="22"/>
        </w:rPr>
        <w:t>1. Изучив в полном объёме конкурсную документацию, получение которой настоящим удостоверяется, и, не имея претензий по её содержанию, а также применимые к данному конкурсу законодательство и нормативно-правовые акты</w:t>
      </w:r>
    </w:p>
    <w:p w:rsidR="00386DBF" w:rsidRPr="00094EAD" w:rsidRDefault="00386DBF" w:rsidP="003A6B66">
      <w:pPr>
        <w:widowControl w:val="0"/>
        <w:ind w:firstLine="708"/>
        <w:jc w:val="both"/>
        <w:rPr>
          <w:sz w:val="22"/>
        </w:rPr>
      </w:pPr>
      <w:r w:rsidRPr="00094EAD">
        <w:rPr>
          <w:sz w:val="22"/>
        </w:rPr>
        <w:t>___________________________________________________________________</w:t>
      </w:r>
    </w:p>
    <w:p w:rsidR="00386DBF" w:rsidRPr="00094EAD" w:rsidRDefault="00386DBF" w:rsidP="003A6B66">
      <w:pPr>
        <w:widowControl w:val="0"/>
        <w:ind w:firstLine="708"/>
        <w:jc w:val="both"/>
        <w:rPr>
          <w:sz w:val="22"/>
        </w:rPr>
      </w:pPr>
      <w:r w:rsidRPr="00094EAD">
        <w:rPr>
          <w:sz w:val="22"/>
        </w:rPr>
        <w:t>(наименование организации - Участника размещения заказа)</w:t>
      </w:r>
    </w:p>
    <w:p w:rsidR="00386DBF" w:rsidRPr="00094EAD" w:rsidRDefault="00386DBF" w:rsidP="003A6B66">
      <w:pPr>
        <w:widowControl w:val="0"/>
        <w:ind w:firstLine="708"/>
        <w:jc w:val="both"/>
        <w:rPr>
          <w:sz w:val="22"/>
        </w:rPr>
      </w:pPr>
      <w:r w:rsidRPr="00094EAD">
        <w:rPr>
          <w:sz w:val="22"/>
        </w:rPr>
        <w:t>в лице ____________________________________________________________</w:t>
      </w:r>
    </w:p>
    <w:p w:rsidR="00386DBF" w:rsidRPr="00094EAD" w:rsidRDefault="00386DBF" w:rsidP="003A6B66">
      <w:pPr>
        <w:widowControl w:val="0"/>
        <w:ind w:firstLine="708"/>
        <w:jc w:val="both"/>
        <w:rPr>
          <w:sz w:val="22"/>
        </w:rPr>
      </w:pPr>
      <w:r w:rsidRPr="00094EAD">
        <w:rPr>
          <w:sz w:val="22"/>
        </w:rPr>
        <w:t>(наименование должности руководителя и его Ф.И.О.)</w:t>
      </w:r>
    </w:p>
    <w:p w:rsidR="00386DBF" w:rsidRPr="00094EAD" w:rsidRDefault="00386DBF" w:rsidP="003A6B66">
      <w:pPr>
        <w:widowControl w:val="0"/>
        <w:ind w:firstLine="708"/>
        <w:jc w:val="both"/>
        <w:rPr>
          <w:sz w:val="22"/>
        </w:rPr>
      </w:pPr>
      <w:r w:rsidRPr="00094EAD">
        <w:rPr>
          <w:sz w:val="22"/>
        </w:rPr>
        <w:t>сообщает о согласии участвовать в конкурсе на условиях, установленных в указанных выше документах, и направляет настоящую заявку.</w:t>
      </w:r>
    </w:p>
    <w:p w:rsidR="00386DBF" w:rsidRPr="00094EAD" w:rsidRDefault="00386DBF" w:rsidP="003A6B66">
      <w:pPr>
        <w:widowControl w:val="0"/>
        <w:ind w:firstLine="708"/>
        <w:jc w:val="both"/>
        <w:rPr>
          <w:sz w:val="22"/>
        </w:rPr>
      </w:pPr>
      <w:r w:rsidRPr="00094EAD">
        <w:rPr>
          <w:sz w:val="22"/>
        </w:rPr>
        <w:t>2. Мы согласны оказать услуги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в соответствии с требованиями конкурсной документации и на условиях, которые мы представили в настоящем предложении:</w:t>
      </w:r>
    </w:p>
    <w:tbl>
      <w:tblPr>
        <w:tblW w:w="10060" w:type="dxa"/>
        <w:tblInd w:w="108" w:type="dxa"/>
        <w:tblLayout w:type="fixed"/>
        <w:tblLook w:val="01E0"/>
      </w:tblPr>
      <w:tblGrid>
        <w:gridCol w:w="720"/>
        <w:gridCol w:w="2700"/>
        <w:gridCol w:w="3420"/>
        <w:gridCol w:w="3220"/>
      </w:tblGrid>
      <w:tr w:rsidR="00386DBF" w:rsidRPr="008F19E9" w:rsidTr="00386DBF">
        <w:tc>
          <w:tcPr>
            <w:tcW w:w="7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w:t>
            </w:r>
          </w:p>
          <w:p w:rsidR="00386DBF" w:rsidRPr="00094EAD" w:rsidRDefault="00386DBF" w:rsidP="00386DBF">
            <w:pPr>
              <w:widowControl w:val="0"/>
              <w:jc w:val="center"/>
            </w:pPr>
            <w:r w:rsidRPr="00094EAD">
              <w:rPr>
                <w:sz w:val="22"/>
              </w:rPr>
              <w:t>п/п</w:t>
            </w:r>
          </w:p>
        </w:tc>
        <w:tc>
          <w:tcPr>
            <w:tcW w:w="27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Наименование показателя</w:t>
            </w:r>
          </w:p>
        </w:tc>
        <w:tc>
          <w:tcPr>
            <w:tcW w:w="34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Данные участника конкурса</w:t>
            </w:r>
          </w:p>
        </w:tc>
        <w:tc>
          <w:tcPr>
            <w:tcW w:w="32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Примечание</w:t>
            </w:r>
          </w:p>
        </w:tc>
      </w:tr>
      <w:tr w:rsidR="00386DBF" w:rsidRPr="008F19E9" w:rsidTr="00386DBF">
        <w:tc>
          <w:tcPr>
            <w:tcW w:w="7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1.</w:t>
            </w:r>
          </w:p>
        </w:tc>
        <w:tc>
          <w:tcPr>
            <w:tcW w:w="27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shd w:val="clear" w:color="auto" w:fill="FFFFFF"/>
              <w:autoSpaceDE w:val="0"/>
              <w:autoSpaceDN w:val="0"/>
              <w:adjustRightInd w:val="0"/>
              <w:ind w:left="72"/>
            </w:pPr>
            <w:r w:rsidRPr="00094EAD">
              <w:rPr>
                <w:sz w:val="22"/>
              </w:rPr>
              <w:t>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их количественных и качественных характеристик.</w:t>
            </w:r>
          </w:p>
          <w:p w:rsidR="00386DBF" w:rsidRPr="00094EAD" w:rsidRDefault="00386DBF" w:rsidP="00386DBF">
            <w:pPr>
              <w:widowControl w:val="0"/>
            </w:pPr>
          </w:p>
        </w:tc>
        <w:tc>
          <w:tcPr>
            <w:tcW w:w="34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jc w:val="both"/>
              <w:rPr>
                <w:i/>
                <w:sz w:val="18"/>
              </w:rPr>
            </w:pPr>
            <w:r w:rsidRPr="00094EAD">
              <w:rPr>
                <w:i/>
                <w:sz w:val="18"/>
              </w:rPr>
              <w:t xml:space="preserve">Участником приводится подробное 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в соответствии с требованиями конкурсной документации, в том числе, но не исключительно: </w:t>
            </w:r>
          </w:p>
          <w:p w:rsidR="00386DBF" w:rsidRPr="00094EAD" w:rsidRDefault="00EF44E3" w:rsidP="003A6B66">
            <w:pPr>
              <w:widowControl w:val="0"/>
              <w:shd w:val="clear" w:color="auto" w:fill="FFFFFF"/>
              <w:autoSpaceDE w:val="0"/>
              <w:autoSpaceDN w:val="0"/>
              <w:adjustRightInd w:val="0"/>
              <w:spacing w:after="60"/>
              <w:jc w:val="both"/>
              <w:rPr>
                <w:i/>
                <w:sz w:val="18"/>
              </w:rPr>
            </w:pPr>
            <w:r>
              <w:rPr>
                <w:i/>
                <w:sz w:val="18"/>
              </w:rPr>
              <w:t xml:space="preserve"> 1.</w:t>
            </w:r>
            <w:r w:rsidR="00386DBF" w:rsidRPr="00094EAD">
              <w:rPr>
                <w:i/>
                <w:sz w:val="18"/>
              </w:rPr>
              <w:t>подробное описание состава и качества услуг, предлагаемых к оказанию в соответствии с требованиями Раздела 4  конкурсной документации;</w:t>
            </w:r>
          </w:p>
          <w:p w:rsidR="00386DBF" w:rsidRPr="00094EAD" w:rsidRDefault="00EF44E3" w:rsidP="003A6B66">
            <w:pPr>
              <w:widowControl w:val="0"/>
              <w:shd w:val="clear" w:color="auto" w:fill="FFFFFF"/>
              <w:autoSpaceDE w:val="0"/>
              <w:autoSpaceDN w:val="0"/>
              <w:adjustRightInd w:val="0"/>
              <w:spacing w:after="60"/>
              <w:jc w:val="both"/>
              <w:rPr>
                <w:i/>
                <w:sz w:val="18"/>
              </w:rPr>
            </w:pPr>
            <w:r>
              <w:rPr>
                <w:i/>
                <w:sz w:val="18"/>
              </w:rPr>
              <w:t xml:space="preserve"> 2.</w:t>
            </w:r>
            <w:r w:rsidR="00386DBF" w:rsidRPr="00094EAD">
              <w:rPr>
                <w:i/>
                <w:sz w:val="18"/>
              </w:rPr>
              <w:t>описание легитимных возможностей участника размещения заказа:</w:t>
            </w:r>
          </w:p>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 xml:space="preserve"> а) по предоставлению модернизированных  версий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ее подсистем, выпускаемых для обеспечения соответствия возможностей указанной системы требованиям Федерального законодательства,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«АЦК-Финансы»,установленную в Финансовом управлении администрации Катав-Ивановского муниципального района Челябинской области.</w:t>
            </w:r>
          </w:p>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 xml:space="preserve"> б) по  исправлению системных ошибок в работе автоматизированной системы «АЦК-Финансы», установленной в Финансовом управлении администрации </w:t>
            </w:r>
            <w:r w:rsidRPr="00094EAD">
              <w:rPr>
                <w:i/>
                <w:sz w:val="18"/>
              </w:rPr>
              <w:lastRenderedPageBreak/>
              <w:t xml:space="preserve">Катав-Ивановского муниципального района Челябинской области,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 установленную в Финансовом управлении администрации Катав-Ивановского муниципального района Челябинской области. </w:t>
            </w:r>
          </w:p>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 xml:space="preserve">- в том числе - описание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в соответствии с требованиями ч. 1 ст. 1229 или ч. 1 ст. 1235 ГК РФ; </w:t>
            </w:r>
          </w:p>
          <w:p w:rsidR="00386DBF" w:rsidRPr="00094EAD" w:rsidRDefault="00386DBF" w:rsidP="003A6B66">
            <w:pPr>
              <w:widowControl w:val="0"/>
              <w:numPr>
                <w:ilvl w:val="0"/>
                <w:numId w:val="7"/>
              </w:numPr>
              <w:shd w:val="clear" w:color="auto" w:fill="FFFFFF"/>
              <w:autoSpaceDE w:val="0"/>
              <w:autoSpaceDN w:val="0"/>
              <w:adjustRightInd w:val="0"/>
              <w:spacing w:after="60"/>
              <w:jc w:val="both"/>
              <w:rPr>
                <w:i/>
                <w:sz w:val="18"/>
              </w:rPr>
            </w:pPr>
            <w:r w:rsidRPr="00094EAD">
              <w:rPr>
                <w:i/>
                <w:sz w:val="18"/>
              </w:rPr>
              <w:t>регламент оказания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который должен содержать предложения участника размещения заказа по организации практического взаимодействия сторон в ходе исполнения обязательств по контракту и не противоречить требованиям, установленным Разделом 4 конкурсной документации.</w:t>
            </w:r>
          </w:p>
        </w:tc>
        <w:tc>
          <w:tcPr>
            <w:tcW w:w="32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jc w:val="both"/>
              <w:rPr>
                <w:i/>
                <w:sz w:val="18"/>
              </w:rPr>
            </w:pPr>
            <w:r w:rsidRPr="00094EAD">
              <w:rPr>
                <w:i/>
                <w:sz w:val="18"/>
              </w:rPr>
              <w:lastRenderedPageBreak/>
              <w:t>Подробное описание состава и качества услуг, предлагаемых к оказанию, должно быть представлено по форме приложения №1 к настоящей заявке.</w:t>
            </w:r>
          </w:p>
          <w:p w:rsidR="00386DBF" w:rsidRPr="00094EAD" w:rsidRDefault="00386DBF" w:rsidP="003A6B66">
            <w:pPr>
              <w:widowControl w:val="0"/>
              <w:jc w:val="both"/>
              <w:rPr>
                <w:i/>
                <w:sz w:val="18"/>
              </w:rPr>
            </w:pPr>
            <w:r w:rsidRPr="00094EAD">
              <w:rPr>
                <w:i/>
                <w:sz w:val="18"/>
              </w:rPr>
              <w:t>Описание легитимных возможностей участника размещения заказа:</w:t>
            </w:r>
          </w:p>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 xml:space="preserve"> а) по предоставлению модернизированных версий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ее подсистем, выпускаемых для обеспечения соответствия возможностей указанной системы требованиям Федерального законодательства,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w:t>
            </w:r>
          </w:p>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 xml:space="preserve"> б) по  исправлению системных ошибок в работе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w:t>
            </w:r>
            <w:r w:rsidRPr="00094EAD">
              <w:rPr>
                <w:i/>
                <w:sz w:val="18"/>
              </w:rPr>
              <w:lastRenderedPageBreak/>
              <w:t>Финансы», установленную в Финансовом управлении администрации Катав-Ивановского муниципального района Челябинской области,</w:t>
            </w:r>
          </w:p>
          <w:p w:rsidR="00386DBF" w:rsidRPr="00094EAD" w:rsidRDefault="00386DBF" w:rsidP="003A6B66">
            <w:pPr>
              <w:widowControl w:val="0"/>
              <w:jc w:val="both"/>
              <w:rPr>
                <w:i/>
                <w:sz w:val="18"/>
              </w:rPr>
            </w:pPr>
            <w:r w:rsidRPr="00094EAD">
              <w:rPr>
                <w:i/>
                <w:sz w:val="18"/>
              </w:rPr>
              <w:t>- в том числе - описание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в соответствии с требованиями ч. 1 ст. 1229 или ч. 1 ст. 1235 ГК РФ, должно быть представлено по форме приложения №2 к настоящей заявке.</w:t>
            </w:r>
          </w:p>
          <w:p w:rsidR="00386DBF" w:rsidRPr="00094EAD" w:rsidRDefault="00386DBF" w:rsidP="003A6B66">
            <w:pPr>
              <w:widowControl w:val="0"/>
              <w:jc w:val="both"/>
              <w:rPr>
                <w:i/>
                <w:sz w:val="18"/>
              </w:rPr>
            </w:pPr>
            <w:r w:rsidRPr="00094EAD">
              <w:rPr>
                <w:i/>
                <w:sz w:val="18"/>
              </w:rPr>
              <w:t>Регламент оказания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должен быть представлено по форме приложения №3 к настоящей заявке.</w:t>
            </w:r>
          </w:p>
        </w:tc>
      </w:tr>
      <w:tr w:rsidR="00386DBF" w:rsidRPr="008F19E9" w:rsidTr="00386DBF">
        <w:tc>
          <w:tcPr>
            <w:tcW w:w="7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lastRenderedPageBreak/>
              <w:t>2.</w:t>
            </w:r>
          </w:p>
        </w:tc>
        <w:tc>
          <w:tcPr>
            <w:tcW w:w="27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Цена контракта с учетом всех составляющих, входящих в структуру цены (в рублях РФ)</w:t>
            </w:r>
          </w:p>
        </w:tc>
        <w:tc>
          <w:tcPr>
            <w:tcW w:w="34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shd w:val="clear" w:color="auto" w:fill="FFFFFF"/>
              <w:autoSpaceDE w:val="0"/>
              <w:autoSpaceDN w:val="0"/>
              <w:adjustRightInd w:val="0"/>
              <w:jc w:val="both"/>
              <w:rPr>
                <w:i/>
              </w:rPr>
            </w:pPr>
            <w:r w:rsidRPr="00094EAD">
              <w:rPr>
                <w:i/>
                <w:sz w:val="18"/>
              </w:rPr>
              <w:t>Участником указывается цена контракта с учетом всех составляющих, входящих в структуру цены, в том числе НДС (18%)</w:t>
            </w:r>
          </w:p>
        </w:tc>
        <w:tc>
          <w:tcPr>
            <w:tcW w:w="32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ind w:firstLine="540"/>
              <w:jc w:val="both"/>
              <w:rPr>
                <w:i/>
              </w:rPr>
            </w:pPr>
          </w:p>
        </w:tc>
      </w:tr>
      <w:tr w:rsidR="00386DBF" w:rsidRPr="008F19E9" w:rsidTr="00386DBF">
        <w:tc>
          <w:tcPr>
            <w:tcW w:w="72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 xml:space="preserve">3. </w:t>
            </w:r>
          </w:p>
        </w:tc>
        <w:tc>
          <w:tcPr>
            <w:tcW w:w="27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pPr>
            <w:r w:rsidRPr="00094EAD">
              <w:rPr>
                <w:sz w:val="22"/>
              </w:rPr>
              <w:t>Квалификация участника конкурса</w:t>
            </w:r>
          </w:p>
        </w:tc>
        <w:tc>
          <w:tcPr>
            <w:tcW w:w="34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jc w:val="both"/>
              <w:rPr>
                <w:i/>
                <w:sz w:val="18"/>
              </w:rPr>
            </w:pPr>
            <w:r w:rsidRPr="00094EAD">
              <w:rPr>
                <w:i/>
                <w:sz w:val="18"/>
              </w:rPr>
              <w:t>Участником указываются сведения о наличии  опыта оказания услуг по сопровождению автоматизированной системы «АЦК-Финансы» в течение 201</w:t>
            </w:r>
            <w:r w:rsidR="003A6B66">
              <w:rPr>
                <w:i/>
                <w:sz w:val="18"/>
              </w:rPr>
              <w:t>3</w:t>
            </w:r>
            <w:r w:rsidRPr="00094EAD">
              <w:rPr>
                <w:i/>
                <w:sz w:val="18"/>
              </w:rPr>
              <w:t xml:space="preserve"> года, подтвержденного соответствующими документами (государственными, муниципальными контрактами, договорами с государственными, муниципальными заказчиками)</w:t>
            </w:r>
          </w:p>
        </w:tc>
        <w:tc>
          <w:tcPr>
            <w:tcW w:w="3220" w:type="dxa"/>
            <w:tcBorders>
              <w:top w:val="single" w:sz="4" w:space="0" w:color="auto"/>
              <w:left w:val="single" w:sz="4" w:space="0" w:color="auto"/>
              <w:bottom w:val="single" w:sz="4" w:space="0" w:color="auto"/>
              <w:right w:val="single" w:sz="4" w:space="0" w:color="auto"/>
            </w:tcBorders>
          </w:tcPr>
          <w:p w:rsidR="00386DBF" w:rsidRPr="00094EAD" w:rsidRDefault="00386DBF" w:rsidP="003A6B66">
            <w:pPr>
              <w:widowControl w:val="0"/>
              <w:shd w:val="clear" w:color="auto" w:fill="FFFFFF"/>
              <w:autoSpaceDE w:val="0"/>
              <w:autoSpaceDN w:val="0"/>
              <w:adjustRightInd w:val="0"/>
              <w:jc w:val="both"/>
              <w:rPr>
                <w:i/>
                <w:sz w:val="18"/>
              </w:rPr>
            </w:pPr>
            <w:r w:rsidRPr="00094EAD">
              <w:rPr>
                <w:i/>
                <w:sz w:val="18"/>
              </w:rPr>
              <w:t>Сведения о квалификации участника размещения заказа должны быть представлены по форме приложения №4 к настоящей заявке.</w:t>
            </w:r>
          </w:p>
        </w:tc>
      </w:tr>
    </w:tbl>
    <w:p w:rsidR="00386DBF" w:rsidRPr="00094EAD" w:rsidRDefault="00386DBF" w:rsidP="00386DBF">
      <w:pPr>
        <w:widowControl w:val="0"/>
        <w:ind w:firstLine="708"/>
        <w:rPr>
          <w:sz w:val="22"/>
        </w:rPr>
      </w:pPr>
    </w:p>
    <w:p w:rsidR="00386DBF" w:rsidRPr="00094EAD" w:rsidRDefault="00386DBF" w:rsidP="003A6B66">
      <w:pPr>
        <w:widowControl w:val="0"/>
        <w:ind w:firstLine="708"/>
        <w:jc w:val="both"/>
        <w:rPr>
          <w:sz w:val="22"/>
        </w:rPr>
      </w:pPr>
      <w:r w:rsidRPr="00094EAD">
        <w:rPr>
          <w:sz w:val="22"/>
        </w:rPr>
        <w:t>3. Предложение имеет следующие дополнительные приложения, являющиеся неотъемлемыми частями заявки на участие в конкурсе:</w:t>
      </w:r>
    </w:p>
    <w:p w:rsidR="00386DBF" w:rsidRPr="00094EAD" w:rsidRDefault="00386DBF" w:rsidP="003A6B66">
      <w:pPr>
        <w:widowControl w:val="0"/>
        <w:ind w:firstLine="708"/>
        <w:jc w:val="both"/>
        <w:rPr>
          <w:sz w:val="22"/>
        </w:rPr>
      </w:pPr>
      <w:r w:rsidRPr="00094EAD">
        <w:rPr>
          <w:sz w:val="22"/>
        </w:rPr>
        <w:t>1). 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предлагаемых к оказанию, их количественных и качественных характеристик – на ____ листах;</w:t>
      </w:r>
    </w:p>
    <w:p w:rsidR="00386DBF" w:rsidRPr="00094EAD" w:rsidRDefault="00386DBF" w:rsidP="003A6B66">
      <w:pPr>
        <w:widowControl w:val="0"/>
        <w:ind w:firstLine="708"/>
        <w:jc w:val="both"/>
        <w:rPr>
          <w:sz w:val="22"/>
        </w:rPr>
      </w:pPr>
      <w:r w:rsidRPr="00094EAD">
        <w:rPr>
          <w:sz w:val="22"/>
        </w:rPr>
        <w:t>2). Описание легитимных возможностей участника размещения заказа по оказанию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 на ____ листах;</w:t>
      </w:r>
    </w:p>
    <w:p w:rsidR="00386DBF" w:rsidRPr="00094EAD" w:rsidRDefault="00386DBF" w:rsidP="003A6B66">
      <w:pPr>
        <w:widowControl w:val="0"/>
        <w:ind w:firstLine="708"/>
        <w:jc w:val="both"/>
        <w:rPr>
          <w:sz w:val="22"/>
        </w:rPr>
      </w:pPr>
      <w:r w:rsidRPr="00094EAD">
        <w:rPr>
          <w:sz w:val="22"/>
        </w:rPr>
        <w:t>3). Регламент оказания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 на ___ листах;</w:t>
      </w:r>
    </w:p>
    <w:p w:rsidR="00386DBF" w:rsidRPr="00094EAD" w:rsidRDefault="00386DBF" w:rsidP="003A6B66">
      <w:pPr>
        <w:widowControl w:val="0"/>
        <w:ind w:firstLine="708"/>
        <w:jc w:val="both"/>
        <w:rPr>
          <w:sz w:val="22"/>
        </w:rPr>
      </w:pPr>
      <w:r w:rsidRPr="00094EAD">
        <w:rPr>
          <w:sz w:val="22"/>
        </w:rPr>
        <w:t>4). Сведения о квалификации участника размещения заказа – на  ______ листах</w:t>
      </w:r>
    </w:p>
    <w:p w:rsidR="00386DBF" w:rsidRPr="00094EAD" w:rsidRDefault="00386DBF" w:rsidP="003A6B66">
      <w:pPr>
        <w:widowControl w:val="0"/>
        <w:ind w:firstLine="708"/>
        <w:jc w:val="both"/>
        <w:rPr>
          <w:sz w:val="22"/>
        </w:rPr>
      </w:pPr>
      <w:r w:rsidRPr="00094EAD">
        <w:rPr>
          <w:sz w:val="22"/>
        </w:rPr>
        <w:t xml:space="preserve">4. Если наши предложения, изложенные выше, будут приняты, мы берём на себя обязательства </w:t>
      </w:r>
      <w:r w:rsidRPr="00094EAD">
        <w:rPr>
          <w:sz w:val="22"/>
        </w:rPr>
        <w:lastRenderedPageBreak/>
        <w:t>оказать услуги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в соответствии с требованиями конкурсной документации и согласно нашим предложениям, которые мы просим включить в контракт.</w:t>
      </w:r>
    </w:p>
    <w:p w:rsidR="00386DBF" w:rsidRPr="00094EAD" w:rsidRDefault="00386DBF" w:rsidP="003A6B66">
      <w:pPr>
        <w:widowControl w:val="0"/>
        <w:ind w:firstLine="708"/>
        <w:jc w:val="both"/>
        <w:rPr>
          <w:sz w:val="22"/>
        </w:rPr>
      </w:pPr>
      <w:r w:rsidRPr="00094EAD">
        <w:rPr>
          <w:sz w:val="22"/>
        </w:rPr>
        <w:t>5. Настоящей заявкой подтверждаем, что в отношении ________________________________________________________________________:</w:t>
      </w:r>
    </w:p>
    <w:p w:rsidR="00386DBF" w:rsidRPr="00094EAD" w:rsidRDefault="00386DBF" w:rsidP="003A6B66">
      <w:pPr>
        <w:widowControl w:val="0"/>
        <w:jc w:val="both"/>
        <w:rPr>
          <w:sz w:val="22"/>
        </w:rPr>
      </w:pPr>
      <w:r w:rsidRPr="00094EAD">
        <w:rPr>
          <w:sz w:val="22"/>
        </w:rPr>
        <w:t xml:space="preserve">       (наименование участника размещения заказа)</w:t>
      </w:r>
    </w:p>
    <w:p w:rsidR="00386DBF" w:rsidRPr="00094EAD" w:rsidRDefault="00386DBF" w:rsidP="003A6B66">
      <w:pPr>
        <w:widowControl w:val="0"/>
        <w:jc w:val="both"/>
        <w:rPr>
          <w:sz w:val="22"/>
        </w:rPr>
      </w:pPr>
      <w:r w:rsidRPr="00094EAD">
        <w:rPr>
          <w:sz w:val="22"/>
        </w:rPr>
        <w:t xml:space="preserve"> - не проводится процедура ликвидации, отсутствует решение арбитражного суда о признании банкротом и об открытии конкурсного производства,</w:t>
      </w:r>
    </w:p>
    <w:p w:rsidR="00386DBF" w:rsidRPr="00094EAD" w:rsidRDefault="00386DBF" w:rsidP="003A6B66">
      <w:pPr>
        <w:widowControl w:val="0"/>
        <w:jc w:val="both"/>
        <w:rPr>
          <w:sz w:val="22"/>
        </w:rPr>
      </w:pPr>
      <w:r w:rsidRPr="00094EAD">
        <w:rPr>
          <w:sz w:val="22"/>
        </w:rPr>
        <w:t>-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конкурсе;</w:t>
      </w:r>
    </w:p>
    <w:p w:rsidR="00386DBF" w:rsidRPr="00094EAD" w:rsidRDefault="00386DBF" w:rsidP="003A6B66">
      <w:pPr>
        <w:widowControl w:val="0"/>
        <w:jc w:val="both"/>
        <w:rPr>
          <w:sz w:val="22"/>
        </w:rPr>
      </w:pPr>
      <w:r w:rsidRPr="00094EAD">
        <w:rPr>
          <w:sz w:val="22"/>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_______________________________________________________________________</w:t>
      </w:r>
    </w:p>
    <w:p w:rsidR="00386DBF" w:rsidRPr="00094EAD" w:rsidRDefault="00386DBF" w:rsidP="003A6B66">
      <w:pPr>
        <w:widowControl w:val="0"/>
        <w:jc w:val="both"/>
        <w:rPr>
          <w:sz w:val="22"/>
        </w:rPr>
      </w:pPr>
      <w:r w:rsidRPr="00094EAD">
        <w:rPr>
          <w:sz w:val="22"/>
        </w:rPr>
        <w:t xml:space="preserve">       (наименование участника размещения заказа)</w:t>
      </w:r>
    </w:p>
    <w:p w:rsidR="00386DBF" w:rsidRPr="00094EAD" w:rsidRDefault="00386DBF" w:rsidP="003A6B66">
      <w:pPr>
        <w:widowControl w:val="0"/>
        <w:jc w:val="both"/>
        <w:rPr>
          <w:sz w:val="22"/>
        </w:rPr>
      </w:pPr>
      <w:r w:rsidRPr="00094EAD">
        <w:rPr>
          <w:sz w:val="22"/>
        </w:rPr>
        <w:t>по данным бухгалтерской отчетности за последний завершенный отчетный период.</w:t>
      </w:r>
    </w:p>
    <w:p w:rsidR="00386DBF" w:rsidRPr="00094EAD" w:rsidRDefault="00386DBF" w:rsidP="003A6B66">
      <w:pPr>
        <w:widowControl w:val="0"/>
        <w:ind w:firstLine="709"/>
        <w:jc w:val="both"/>
        <w:rPr>
          <w:color w:val="000000"/>
          <w:sz w:val="22"/>
        </w:rPr>
      </w:pPr>
      <w:r w:rsidRPr="00094EAD">
        <w:rPr>
          <w:sz w:val="22"/>
        </w:rPr>
        <w:t xml:space="preserve">6. </w:t>
      </w:r>
      <w:r w:rsidRPr="00094EAD">
        <w:rPr>
          <w:color w:val="000000"/>
          <w:sz w:val="22"/>
        </w:rPr>
        <w:t xml:space="preserve">Оказание услуг, являющихся предметом контракта, внесение денежных средств в качестве обеспечения заявки на участие в конкурсе является\не является </w:t>
      </w:r>
      <w:r w:rsidRPr="00094EAD">
        <w:rPr>
          <w:sz w:val="22"/>
        </w:rPr>
        <w:t>(верное подчеркнуть)</w:t>
      </w:r>
      <w:r w:rsidRPr="00094EAD">
        <w:rPr>
          <w:color w:val="000000"/>
          <w:sz w:val="22"/>
        </w:rPr>
        <w:t xml:space="preserve"> для _______________________________________________                                       крупной сделкой.</w:t>
      </w:r>
      <w:r w:rsidRPr="00094EAD">
        <w:rPr>
          <w:sz w:val="22"/>
        </w:rPr>
        <w:t xml:space="preserve">                             (наименование участника размещения заказа)                                                                                                   </w:t>
      </w:r>
    </w:p>
    <w:p w:rsidR="00386DBF" w:rsidRPr="00094EAD" w:rsidRDefault="00386DBF" w:rsidP="003A6B66">
      <w:pPr>
        <w:widowControl w:val="0"/>
        <w:ind w:firstLine="708"/>
        <w:jc w:val="both"/>
        <w:rPr>
          <w:sz w:val="22"/>
        </w:rPr>
      </w:pPr>
      <w:r w:rsidRPr="00094EAD">
        <w:rPr>
          <w:color w:val="000000"/>
          <w:sz w:val="22"/>
        </w:rPr>
        <w:t xml:space="preserve">7. </w:t>
      </w:r>
      <w:r w:rsidRPr="00094EAD">
        <w:rPr>
          <w:sz w:val="22"/>
        </w:rPr>
        <w:t xml:space="preserve"> Настоящим также подтверждаем отсутствие нашей аффилированности с заказчиком, уполномоченным органом, а также с их сотрудниками.</w:t>
      </w:r>
    </w:p>
    <w:p w:rsidR="00386DBF" w:rsidRPr="00094EAD" w:rsidRDefault="00386DBF" w:rsidP="003A6B66">
      <w:pPr>
        <w:widowControl w:val="0"/>
        <w:ind w:firstLine="708"/>
        <w:jc w:val="both"/>
        <w:rPr>
          <w:sz w:val="22"/>
        </w:rPr>
      </w:pPr>
      <w:r w:rsidRPr="00094EAD">
        <w:rPr>
          <w:sz w:val="22"/>
        </w:rPr>
        <w:t>8. Настоящим гарантируем достоверность представленной нами в заявке информации и подтверждаем право заказчика, уполномоченного органа не противоречащее требованию формировании равных для всех участников размещения заказа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386DBF" w:rsidRPr="00094EAD" w:rsidRDefault="00386DBF" w:rsidP="003A6B66">
      <w:pPr>
        <w:widowControl w:val="0"/>
        <w:ind w:firstLine="708"/>
        <w:jc w:val="both"/>
        <w:rPr>
          <w:sz w:val="22"/>
        </w:rPr>
      </w:pPr>
      <w:r w:rsidRPr="00094EAD">
        <w:rPr>
          <w:sz w:val="22"/>
        </w:rPr>
        <w:t>9. В случае, если наши предложения будут признаны лучшими, мы берём на себя обязательства подписать контракт с заказчиком в соответствии с требованиями конкурсной документации и условиями наших предложений, в срок не ранее чем через десять дней со дня размещения на официальном сайте протокола оценки и сопоставления заявок на участие в конкурсе.</w:t>
      </w:r>
    </w:p>
    <w:p w:rsidR="00386DBF" w:rsidRPr="00094EAD" w:rsidRDefault="00386DBF" w:rsidP="003A6B66">
      <w:pPr>
        <w:widowControl w:val="0"/>
        <w:ind w:firstLine="708"/>
        <w:jc w:val="both"/>
        <w:rPr>
          <w:sz w:val="22"/>
        </w:rPr>
      </w:pPr>
      <w:r w:rsidRPr="00094EAD">
        <w:rPr>
          <w:sz w:val="22"/>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контракта с заказчиком, мы обязуемся подписать данный контракт в соответствии с требованиями конкурсной документации и условиями наших предложений.</w:t>
      </w:r>
    </w:p>
    <w:p w:rsidR="00386DBF" w:rsidRPr="00094EAD" w:rsidRDefault="00386DBF" w:rsidP="003A6B66">
      <w:pPr>
        <w:widowControl w:val="0"/>
        <w:ind w:firstLine="708"/>
        <w:jc w:val="both"/>
        <w:rPr>
          <w:sz w:val="22"/>
        </w:rPr>
      </w:pPr>
      <w:r w:rsidRPr="00094EAD">
        <w:rPr>
          <w:sz w:val="22"/>
        </w:rPr>
        <w:t>11. Мы извещены, что в случае уклонения нами от заключения контракта сведения о нашей организации будут включены в Реестр недобросовестных поставщиков.</w:t>
      </w:r>
    </w:p>
    <w:p w:rsidR="00386DBF" w:rsidRPr="00094EAD" w:rsidRDefault="00386DBF" w:rsidP="003A6B66">
      <w:pPr>
        <w:widowControl w:val="0"/>
        <w:ind w:firstLine="708"/>
        <w:jc w:val="both"/>
        <w:rPr>
          <w:sz w:val="22"/>
        </w:rPr>
      </w:pPr>
      <w:r w:rsidRPr="00094EAD">
        <w:rPr>
          <w:sz w:val="22"/>
        </w:rPr>
        <w:t>12.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w:t>
      </w:r>
    </w:p>
    <w:p w:rsidR="00386DBF" w:rsidRPr="00094EAD" w:rsidRDefault="00386DBF" w:rsidP="003A6B66">
      <w:pPr>
        <w:widowControl w:val="0"/>
        <w:jc w:val="both"/>
        <w:rPr>
          <w:sz w:val="22"/>
        </w:rPr>
      </w:pPr>
      <w:r w:rsidRPr="00094EAD">
        <w:rPr>
          <w:sz w:val="22"/>
        </w:rPr>
        <w:t>_______________________________________________________________________</w:t>
      </w:r>
    </w:p>
    <w:p w:rsidR="00386DBF" w:rsidRPr="00094EAD" w:rsidRDefault="00386DBF" w:rsidP="003A6B66">
      <w:pPr>
        <w:widowControl w:val="0"/>
        <w:ind w:firstLine="708"/>
        <w:jc w:val="both"/>
        <w:rPr>
          <w:sz w:val="22"/>
        </w:rPr>
      </w:pPr>
      <w:r w:rsidRPr="00094EAD">
        <w:rPr>
          <w:sz w:val="22"/>
        </w:rPr>
        <w:t>(Ф.И.О., телефон работника организации – Участника)</w:t>
      </w:r>
    </w:p>
    <w:p w:rsidR="00386DBF" w:rsidRPr="00094EAD" w:rsidRDefault="00386DBF" w:rsidP="003A6B66">
      <w:pPr>
        <w:widowControl w:val="0"/>
        <w:ind w:firstLine="708"/>
        <w:jc w:val="both"/>
        <w:rPr>
          <w:sz w:val="22"/>
        </w:rPr>
      </w:pPr>
      <w:r w:rsidRPr="00094EAD">
        <w:rPr>
          <w:sz w:val="22"/>
        </w:rPr>
        <w:t>Все сведения о проведении конкурса просим сообщать уполномоченному лицу.</w:t>
      </w:r>
    </w:p>
    <w:p w:rsidR="00386DBF" w:rsidRPr="00094EAD" w:rsidRDefault="00386DBF" w:rsidP="003A6B66">
      <w:pPr>
        <w:widowControl w:val="0"/>
        <w:ind w:firstLine="708"/>
        <w:jc w:val="both"/>
        <w:rPr>
          <w:sz w:val="22"/>
        </w:rPr>
      </w:pPr>
      <w:r w:rsidRPr="00094EAD">
        <w:rPr>
          <w:sz w:val="22"/>
        </w:rPr>
        <w:t>13. Настоящая заявка действует до завершения процедуры проведения конкурса.</w:t>
      </w:r>
    </w:p>
    <w:p w:rsidR="00386DBF" w:rsidRPr="00094EAD" w:rsidRDefault="00386DBF" w:rsidP="003A6B66">
      <w:pPr>
        <w:widowControl w:val="0"/>
        <w:ind w:firstLine="708"/>
        <w:jc w:val="both"/>
        <w:rPr>
          <w:sz w:val="22"/>
        </w:rPr>
      </w:pPr>
      <w:r w:rsidRPr="00094EAD">
        <w:rPr>
          <w:sz w:val="22"/>
        </w:rPr>
        <w:t>14. Наше местонахождение и фактический адрес:________________________________</w:t>
      </w:r>
    </w:p>
    <w:p w:rsidR="00386DBF" w:rsidRPr="00094EAD" w:rsidRDefault="00386DBF" w:rsidP="003A6B66">
      <w:pPr>
        <w:widowControl w:val="0"/>
        <w:ind w:firstLine="708"/>
        <w:jc w:val="both"/>
        <w:rPr>
          <w:sz w:val="22"/>
        </w:rPr>
      </w:pPr>
      <w:r w:rsidRPr="00094EAD">
        <w:rPr>
          <w:sz w:val="22"/>
        </w:rPr>
        <w:t>телефон ___________, факс ________,</w:t>
      </w:r>
    </w:p>
    <w:p w:rsidR="00386DBF" w:rsidRPr="00094EAD" w:rsidRDefault="00386DBF" w:rsidP="003A6B66">
      <w:pPr>
        <w:widowControl w:val="0"/>
        <w:ind w:firstLine="708"/>
        <w:jc w:val="both"/>
        <w:rPr>
          <w:sz w:val="22"/>
        </w:rPr>
      </w:pPr>
      <w:r w:rsidRPr="00094EAD">
        <w:rPr>
          <w:sz w:val="22"/>
        </w:rPr>
        <w:t>банковские реквизиты: _________________________________________________</w:t>
      </w:r>
    </w:p>
    <w:p w:rsidR="00386DBF" w:rsidRPr="00094EAD" w:rsidRDefault="00386DBF" w:rsidP="003A6B66">
      <w:pPr>
        <w:widowControl w:val="0"/>
        <w:ind w:firstLine="708"/>
        <w:jc w:val="both"/>
        <w:rPr>
          <w:sz w:val="22"/>
        </w:rPr>
      </w:pPr>
      <w:r w:rsidRPr="00094EAD">
        <w:rPr>
          <w:sz w:val="22"/>
        </w:rPr>
        <w:t>15. Корреспонденцию в наш адрес просим направлять по адресу: ________________________________________________________________________</w:t>
      </w:r>
    </w:p>
    <w:p w:rsidR="00386DBF" w:rsidRPr="00094EAD" w:rsidRDefault="00386DBF" w:rsidP="003A6B66">
      <w:pPr>
        <w:widowControl w:val="0"/>
        <w:ind w:firstLine="708"/>
        <w:jc w:val="both"/>
        <w:rPr>
          <w:sz w:val="22"/>
        </w:rPr>
      </w:pPr>
      <w:r w:rsidRPr="00094EAD">
        <w:rPr>
          <w:sz w:val="22"/>
        </w:rPr>
        <w:t>16. К настоящей заявке прилагаются документы согласно описи - на _____стр.</w:t>
      </w:r>
    </w:p>
    <w:p w:rsidR="00386DBF" w:rsidRPr="00094EAD" w:rsidRDefault="00386DBF" w:rsidP="00386DBF">
      <w:pPr>
        <w:widowControl w:val="0"/>
        <w:rPr>
          <w:sz w:val="22"/>
        </w:rPr>
      </w:pPr>
    </w:p>
    <w:p w:rsidR="00386DBF" w:rsidRPr="00094EAD" w:rsidRDefault="00386DBF" w:rsidP="00386DBF">
      <w:pPr>
        <w:widowControl w:val="0"/>
        <w:ind w:firstLine="708"/>
        <w:rPr>
          <w:sz w:val="22"/>
        </w:rPr>
      </w:pPr>
    </w:p>
    <w:p w:rsidR="00386DBF" w:rsidRPr="00094EAD" w:rsidRDefault="00386DBF" w:rsidP="00386DBF">
      <w:pPr>
        <w:widowControl w:val="0"/>
        <w:rPr>
          <w:sz w:val="22"/>
        </w:rPr>
      </w:pPr>
      <w:r w:rsidRPr="00094EAD">
        <w:rPr>
          <w:b/>
          <w:sz w:val="22"/>
        </w:rPr>
        <w:t>Участник размещения заказа (уполномоченный представитель)</w:t>
      </w:r>
    </w:p>
    <w:p w:rsidR="00386DBF" w:rsidRPr="00094EAD" w:rsidRDefault="00386DBF" w:rsidP="00386DBF">
      <w:pPr>
        <w:widowControl w:val="0"/>
        <w:ind w:firstLine="720"/>
        <w:rPr>
          <w:sz w:val="22"/>
        </w:rPr>
      </w:pPr>
      <w:r w:rsidRPr="00094EAD">
        <w:rPr>
          <w:sz w:val="22"/>
        </w:rPr>
        <w:t>_____________________________________ (Ф.И.О.)</w:t>
      </w:r>
    </w:p>
    <w:p w:rsidR="00386DBF" w:rsidRPr="00094EAD" w:rsidRDefault="00386DBF" w:rsidP="00386DBF">
      <w:pPr>
        <w:widowControl w:val="0"/>
        <w:ind w:firstLine="2340"/>
        <w:rPr>
          <w:sz w:val="22"/>
        </w:rPr>
      </w:pPr>
      <w:r w:rsidRPr="00094EAD">
        <w:rPr>
          <w:sz w:val="22"/>
        </w:rPr>
        <w:t>(подпись)</w:t>
      </w:r>
    </w:p>
    <w:p w:rsidR="00386DBF" w:rsidRPr="00094EAD" w:rsidRDefault="00386DBF" w:rsidP="00386DBF">
      <w:pPr>
        <w:widowControl w:val="0"/>
        <w:ind w:firstLine="708"/>
        <w:rPr>
          <w:b/>
          <w:sz w:val="22"/>
        </w:rPr>
      </w:pPr>
      <w:r w:rsidRPr="00094EAD">
        <w:rPr>
          <w:b/>
          <w:sz w:val="22"/>
        </w:rPr>
        <w:t>М.П.</w:t>
      </w:r>
    </w:p>
    <w:p w:rsidR="00386DBF" w:rsidRPr="00094EAD" w:rsidRDefault="00386DBF" w:rsidP="00386DBF">
      <w:pPr>
        <w:widowControl w:val="0"/>
        <w:jc w:val="right"/>
        <w:rPr>
          <w:sz w:val="22"/>
        </w:rPr>
      </w:pPr>
      <w:r w:rsidRPr="00094EAD">
        <w:rPr>
          <w:sz w:val="22"/>
        </w:rPr>
        <w:br w:type="page"/>
      </w:r>
      <w:r w:rsidRPr="00094EAD">
        <w:rPr>
          <w:sz w:val="22"/>
        </w:rPr>
        <w:lastRenderedPageBreak/>
        <w:t xml:space="preserve">Приложение №1 </w:t>
      </w:r>
    </w:p>
    <w:p w:rsidR="00386DBF" w:rsidRPr="00094EAD" w:rsidRDefault="00386DBF" w:rsidP="00386DBF">
      <w:pPr>
        <w:widowControl w:val="0"/>
        <w:jc w:val="right"/>
        <w:rPr>
          <w:sz w:val="22"/>
        </w:rPr>
      </w:pPr>
      <w:r w:rsidRPr="00094EAD">
        <w:rPr>
          <w:sz w:val="22"/>
        </w:rPr>
        <w:t>к заявке на участие в конкурсе</w:t>
      </w:r>
    </w:p>
    <w:p w:rsidR="00386DBF" w:rsidRPr="00094EAD" w:rsidRDefault="00386DBF" w:rsidP="00386DBF">
      <w:pPr>
        <w:widowControl w:val="0"/>
        <w:ind w:firstLine="708"/>
        <w:jc w:val="center"/>
        <w:rPr>
          <w:b/>
          <w:sz w:val="22"/>
        </w:rPr>
      </w:pPr>
    </w:p>
    <w:p w:rsidR="00386DBF" w:rsidRPr="00094EAD" w:rsidRDefault="00386DBF" w:rsidP="00386DBF">
      <w:pPr>
        <w:widowControl w:val="0"/>
        <w:ind w:firstLine="708"/>
        <w:jc w:val="center"/>
        <w:rPr>
          <w:b/>
          <w:sz w:val="22"/>
        </w:rPr>
      </w:pPr>
      <w:r w:rsidRPr="00094EAD">
        <w:rPr>
          <w:b/>
          <w:sz w:val="22"/>
        </w:rPr>
        <w:t>Описание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предлагаемых к оказанию, их количественных и качественных характеристик</w:t>
      </w:r>
    </w:p>
    <w:p w:rsidR="00386DBF" w:rsidRPr="00094EAD" w:rsidRDefault="00386DBF" w:rsidP="00386DBF">
      <w:pPr>
        <w:widowControl w:val="0"/>
        <w:ind w:firstLine="708"/>
        <w:jc w:val="center"/>
        <w:rPr>
          <w:b/>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r w:rsidRPr="00094EAD">
        <w:rPr>
          <w:sz w:val="22"/>
        </w:rPr>
        <w:t>Участник размещения заказа (уполномоченный представитель)</w:t>
      </w:r>
    </w:p>
    <w:p w:rsidR="00386DBF" w:rsidRPr="00094EAD" w:rsidRDefault="00386DBF" w:rsidP="00386DBF">
      <w:pPr>
        <w:widowControl w:val="0"/>
        <w:ind w:firstLine="720"/>
        <w:rPr>
          <w:sz w:val="22"/>
        </w:rPr>
      </w:pPr>
      <w:r w:rsidRPr="00094EAD">
        <w:rPr>
          <w:sz w:val="22"/>
        </w:rPr>
        <w:t>_____________________________________ (Ф.И.О.)</w:t>
      </w:r>
    </w:p>
    <w:p w:rsidR="00386DBF" w:rsidRPr="00094EAD" w:rsidRDefault="00386DBF" w:rsidP="00386DBF">
      <w:pPr>
        <w:widowControl w:val="0"/>
        <w:ind w:firstLine="2340"/>
        <w:rPr>
          <w:sz w:val="22"/>
        </w:rPr>
      </w:pPr>
      <w:r w:rsidRPr="00094EAD">
        <w:rPr>
          <w:sz w:val="22"/>
        </w:rPr>
        <w:t>(подпись)</w:t>
      </w:r>
    </w:p>
    <w:p w:rsidR="00386DBF" w:rsidRPr="00094EAD" w:rsidRDefault="00386DBF" w:rsidP="00386DBF">
      <w:pPr>
        <w:widowControl w:val="0"/>
        <w:ind w:firstLine="708"/>
        <w:rPr>
          <w:b/>
          <w:sz w:val="22"/>
        </w:rPr>
      </w:pPr>
    </w:p>
    <w:p w:rsidR="00386DBF" w:rsidRPr="00094EAD" w:rsidRDefault="00386DBF" w:rsidP="00386DBF">
      <w:pPr>
        <w:widowControl w:val="0"/>
        <w:ind w:firstLine="708"/>
        <w:rPr>
          <w:b/>
          <w:sz w:val="22"/>
        </w:rPr>
      </w:pPr>
      <w:r w:rsidRPr="00094EAD">
        <w:rPr>
          <w:b/>
          <w:sz w:val="22"/>
        </w:rPr>
        <w:t>М.П.</w:t>
      </w:r>
    </w:p>
    <w:p w:rsidR="00386DBF" w:rsidRPr="00094EAD" w:rsidRDefault="00386DBF" w:rsidP="00386DBF">
      <w:pPr>
        <w:widowControl w:val="0"/>
        <w:ind w:firstLine="539"/>
        <w:jc w:val="right"/>
        <w:rPr>
          <w:sz w:val="22"/>
        </w:rPr>
      </w:pPr>
      <w:r w:rsidRPr="00094EAD">
        <w:rPr>
          <w:sz w:val="22"/>
        </w:rPr>
        <w:br w:type="page"/>
      </w:r>
      <w:r w:rsidRPr="00094EAD">
        <w:rPr>
          <w:sz w:val="22"/>
        </w:rPr>
        <w:lastRenderedPageBreak/>
        <w:t xml:space="preserve">Приложение №2 </w:t>
      </w:r>
    </w:p>
    <w:p w:rsidR="00386DBF" w:rsidRPr="00094EAD" w:rsidRDefault="00386DBF" w:rsidP="00386DBF">
      <w:pPr>
        <w:widowControl w:val="0"/>
        <w:ind w:firstLine="539"/>
        <w:jc w:val="right"/>
        <w:rPr>
          <w:sz w:val="22"/>
        </w:rPr>
      </w:pPr>
      <w:r w:rsidRPr="00094EAD">
        <w:rPr>
          <w:sz w:val="22"/>
        </w:rPr>
        <w:t>к заявке на участие в конкурсе</w:t>
      </w:r>
    </w:p>
    <w:p w:rsidR="00386DBF" w:rsidRPr="00094EAD" w:rsidRDefault="00386DBF" w:rsidP="00386DBF">
      <w:pPr>
        <w:widowControl w:val="0"/>
        <w:ind w:firstLine="708"/>
        <w:jc w:val="center"/>
        <w:rPr>
          <w:sz w:val="22"/>
        </w:rPr>
      </w:pPr>
      <w:r w:rsidRPr="00094EAD">
        <w:rPr>
          <w:b/>
          <w:sz w:val="22"/>
        </w:rPr>
        <w:t>Описание легитимных возможностей участника размещения заказа по оказанию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p w:rsidR="00386DBF" w:rsidRPr="00094EAD" w:rsidRDefault="00386DBF" w:rsidP="00386DBF">
      <w:pPr>
        <w:widowControl w:val="0"/>
        <w:ind w:firstLine="708"/>
        <w:jc w:val="center"/>
        <w:rPr>
          <w:sz w:val="22"/>
        </w:rPr>
      </w:pPr>
    </w:p>
    <w:tbl>
      <w:tblPr>
        <w:tblpPr w:leftFromText="180" w:rightFromText="180" w:vertAnchor="text" w:horzAnchor="margin" w:tblpXSpec="center" w:tblpY="48"/>
        <w:tblW w:w="10462" w:type="dxa"/>
        <w:tblLayout w:type="fixed"/>
        <w:tblLook w:val="01E0"/>
      </w:tblPr>
      <w:tblGrid>
        <w:gridCol w:w="5495"/>
        <w:gridCol w:w="4967"/>
      </w:tblGrid>
      <w:tr w:rsidR="00386DBF" w:rsidRPr="008F19E9" w:rsidTr="00386DBF">
        <w:tc>
          <w:tcPr>
            <w:tcW w:w="5495" w:type="dxa"/>
            <w:tcBorders>
              <w:top w:val="single" w:sz="4" w:space="0" w:color="auto"/>
              <w:left w:val="single" w:sz="4" w:space="0" w:color="auto"/>
              <w:bottom w:val="single" w:sz="4" w:space="0" w:color="auto"/>
              <w:right w:val="single" w:sz="4" w:space="0" w:color="auto"/>
            </w:tcBorders>
            <w:vAlign w:val="center"/>
          </w:tcPr>
          <w:p w:rsidR="00386DBF" w:rsidRPr="00094EAD" w:rsidRDefault="00386DBF" w:rsidP="00386DBF">
            <w:pPr>
              <w:widowControl w:val="0"/>
              <w:shd w:val="clear" w:color="auto" w:fill="FFFFFF"/>
              <w:autoSpaceDE w:val="0"/>
              <w:autoSpaceDN w:val="0"/>
              <w:adjustRightInd w:val="0"/>
            </w:pPr>
            <w:r w:rsidRPr="00094EAD">
              <w:rPr>
                <w:sz w:val="22"/>
              </w:rPr>
              <w:t>Требования к описанию</w:t>
            </w:r>
          </w:p>
        </w:tc>
        <w:tc>
          <w:tcPr>
            <w:tcW w:w="4967" w:type="dxa"/>
            <w:tcBorders>
              <w:top w:val="single" w:sz="4" w:space="0" w:color="auto"/>
              <w:left w:val="single" w:sz="4" w:space="0" w:color="auto"/>
              <w:bottom w:val="single" w:sz="4" w:space="0" w:color="auto"/>
              <w:right w:val="single" w:sz="4" w:space="0" w:color="auto"/>
            </w:tcBorders>
            <w:vAlign w:val="center"/>
          </w:tcPr>
          <w:p w:rsidR="00386DBF" w:rsidRPr="00094EAD" w:rsidRDefault="00386DBF" w:rsidP="00386DBF">
            <w:pPr>
              <w:widowControl w:val="0"/>
            </w:pPr>
            <w:r w:rsidRPr="00094EAD">
              <w:rPr>
                <w:sz w:val="22"/>
              </w:rPr>
              <w:t>Описание участника размещения заказа</w:t>
            </w:r>
          </w:p>
        </w:tc>
      </w:tr>
      <w:tr w:rsidR="00386DBF" w:rsidRPr="008F19E9" w:rsidTr="00386DBF">
        <w:tc>
          <w:tcPr>
            <w:tcW w:w="5495" w:type="dxa"/>
            <w:tcBorders>
              <w:top w:val="single" w:sz="4" w:space="0" w:color="auto"/>
              <w:left w:val="single" w:sz="4" w:space="0" w:color="auto"/>
              <w:bottom w:val="single" w:sz="4" w:space="0" w:color="auto"/>
              <w:right w:val="single" w:sz="4" w:space="0" w:color="auto"/>
            </w:tcBorders>
            <w:vAlign w:val="center"/>
          </w:tcPr>
          <w:p w:rsidR="00386DBF" w:rsidRPr="00094EAD" w:rsidRDefault="00386DBF" w:rsidP="0044667E">
            <w:pPr>
              <w:widowControl w:val="0"/>
              <w:shd w:val="clear" w:color="auto" w:fill="FFFFFF"/>
              <w:autoSpaceDE w:val="0"/>
              <w:autoSpaceDN w:val="0"/>
              <w:adjustRightInd w:val="0"/>
              <w:jc w:val="both"/>
            </w:pPr>
            <w:r w:rsidRPr="00094EAD">
              <w:rPr>
                <w:sz w:val="22"/>
              </w:rPr>
              <w:t>Описание легитимных возможностей участника размещения заказа:</w:t>
            </w:r>
          </w:p>
          <w:p w:rsidR="00386DBF" w:rsidRPr="00094EAD" w:rsidRDefault="00386DBF" w:rsidP="0044667E">
            <w:pPr>
              <w:widowControl w:val="0"/>
              <w:shd w:val="clear" w:color="auto" w:fill="FFFFFF"/>
              <w:autoSpaceDE w:val="0"/>
              <w:autoSpaceDN w:val="0"/>
              <w:adjustRightInd w:val="0"/>
              <w:jc w:val="both"/>
            </w:pPr>
            <w:r w:rsidRPr="00094EAD">
              <w:rPr>
                <w:sz w:val="22"/>
              </w:rPr>
              <w:t>а) по предоставлению модернизированных версий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ее подсистем, выпускаемых для обеспечения соответствия возможностей указанной системы требованиям Федерального законодательства,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w:t>
            </w:r>
          </w:p>
          <w:p w:rsidR="00386DBF" w:rsidRPr="00094EAD" w:rsidRDefault="00386DBF" w:rsidP="0044667E">
            <w:pPr>
              <w:widowControl w:val="0"/>
              <w:shd w:val="clear" w:color="auto" w:fill="FFFFFF"/>
              <w:autoSpaceDE w:val="0"/>
              <w:autoSpaceDN w:val="0"/>
              <w:adjustRightInd w:val="0"/>
              <w:jc w:val="both"/>
            </w:pPr>
            <w:r w:rsidRPr="00094EAD">
              <w:rPr>
                <w:sz w:val="22"/>
              </w:rPr>
              <w:t xml:space="preserve"> б) по  исправлению системных ошибок (критических сбоев) в работе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 требующему наличие у него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 </w:t>
            </w:r>
          </w:p>
          <w:p w:rsidR="00386DBF" w:rsidRPr="00094EAD" w:rsidRDefault="00386DBF" w:rsidP="0044667E">
            <w:pPr>
              <w:widowControl w:val="0"/>
              <w:shd w:val="clear" w:color="auto" w:fill="FFFFFF"/>
              <w:autoSpaceDE w:val="0"/>
              <w:autoSpaceDN w:val="0"/>
              <w:adjustRightInd w:val="0"/>
              <w:jc w:val="both"/>
            </w:pPr>
            <w:r w:rsidRPr="00094EAD">
              <w:rPr>
                <w:sz w:val="22"/>
              </w:rPr>
              <w:t>- в том числе - описание права на изменение существующих и внесение дополнительных функциональных и системных возможностей в автоматизированную систему «АЦК-Финансы», установленную в Финансовом управлении администрации Катав-Ивановского муниципального района Челябинской областив соответствии с требованиями ч. 1 ст. 1229 или ч. 1 ст. 1235 ГК РФ.</w:t>
            </w:r>
          </w:p>
        </w:tc>
        <w:tc>
          <w:tcPr>
            <w:tcW w:w="4967" w:type="dxa"/>
            <w:tcBorders>
              <w:top w:val="single" w:sz="4" w:space="0" w:color="auto"/>
              <w:left w:val="single" w:sz="4" w:space="0" w:color="auto"/>
              <w:bottom w:val="single" w:sz="4" w:space="0" w:color="auto"/>
              <w:right w:val="single" w:sz="4" w:space="0" w:color="auto"/>
            </w:tcBorders>
            <w:vAlign w:val="center"/>
          </w:tcPr>
          <w:p w:rsidR="00386DBF" w:rsidRPr="00094EAD" w:rsidRDefault="00386DBF" w:rsidP="00386DBF">
            <w:pPr>
              <w:widowControl w:val="0"/>
            </w:pPr>
          </w:p>
        </w:tc>
      </w:tr>
    </w:tbl>
    <w:p w:rsidR="00386DBF" w:rsidRPr="008F19E9" w:rsidRDefault="00386DBF" w:rsidP="00386DBF">
      <w:pPr>
        <w:widowControl w:val="0"/>
        <w:ind w:firstLine="539"/>
        <w:rPr>
          <w:sz w:val="22"/>
          <w:szCs w:val="22"/>
        </w:rPr>
      </w:pPr>
    </w:p>
    <w:p w:rsidR="00386DBF" w:rsidRPr="00094EAD" w:rsidRDefault="00386DBF" w:rsidP="00386DBF">
      <w:pPr>
        <w:widowControl w:val="0"/>
        <w:ind w:firstLine="539"/>
        <w:rPr>
          <w:sz w:val="22"/>
        </w:rPr>
      </w:pPr>
    </w:p>
    <w:p w:rsidR="00386DBF" w:rsidRPr="00094EAD" w:rsidRDefault="00386DBF" w:rsidP="00386DBF">
      <w:pPr>
        <w:widowControl w:val="0"/>
        <w:ind w:firstLine="539"/>
        <w:rPr>
          <w:sz w:val="22"/>
        </w:rPr>
      </w:pPr>
      <w:r w:rsidRPr="00094EAD">
        <w:rPr>
          <w:sz w:val="22"/>
        </w:rPr>
        <w:t>Участник размещения заказа (уполномоченный представитель)</w:t>
      </w:r>
    </w:p>
    <w:p w:rsidR="00386DBF" w:rsidRPr="00094EAD" w:rsidRDefault="00386DBF" w:rsidP="00386DBF">
      <w:pPr>
        <w:widowControl w:val="0"/>
        <w:ind w:firstLine="539"/>
        <w:rPr>
          <w:sz w:val="22"/>
        </w:rPr>
      </w:pPr>
      <w:r w:rsidRPr="00094EAD">
        <w:rPr>
          <w:sz w:val="22"/>
        </w:rPr>
        <w:t>_____________________________________ (Ф.И.О.)</w:t>
      </w:r>
      <w:r w:rsidRPr="00094EAD">
        <w:rPr>
          <w:sz w:val="22"/>
        </w:rPr>
        <w:tab/>
      </w:r>
    </w:p>
    <w:p w:rsidR="00386DBF" w:rsidRPr="00094EAD" w:rsidRDefault="00386DBF" w:rsidP="00386DBF">
      <w:pPr>
        <w:widowControl w:val="0"/>
        <w:ind w:left="2268"/>
        <w:rPr>
          <w:sz w:val="22"/>
        </w:rPr>
      </w:pPr>
      <w:r w:rsidRPr="00094EAD">
        <w:rPr>
          <w:sz w:val="22"/>
        </w:rPr>
        <w:t xml:space="preserve"> (подпись)</w:t>
      </w:r>
    </w:p>
    <w:p w:rsidR="00386DBF" w:rsidRPr="00094EAD" w:rsidRDefault="00386DBF" w:rsidP="00386DBF">
      <w:pPr>
        <w:widowControl w:val="0"/>
        <w:ind w:firstLine="539"/>
        <w:rPr>
          <w:b/>
          <w:sz w:val="22"/>
        </w:rPr>
      </w:pPr>
      <w:r w:rsidRPr="00094EAD">
        <w:rPr>
          <w:b/>
          <w:sz w:val="22"/>
        </w:rPr>
        <w:t>М.П.</w:t>
      </w:r>
    </w:p>
    <w:p w:rsidR="00386DBF" w:rsidRPr="00094EAD" w:rsidRDefault="00386DBF" w:rsidP="00386DBF">
      <w:pPr>
        <w:widowControl w:val="0"/>
        <w:shd w:val="clear" w:color="auto" w:fill="FFFFFF"/>
        <w:autoSpaceDE w:val="0"/>
        <w:autoSpaceDN w:val="0"/>
        <w:adjustRightInd w:val="0"/>
        <w:rPr>
          <w:b/>
          <w:sz w:val="22"/>
        </w:rPr>
      </w:pPr>
    </w:p>
    <w:p w:rsidR="00386DBF" w:rsidRPr="00094EAD" w:rsidRDefault="00386DBF" w:rsidP="00386DBF">
      <w:pPr>
        <w:widowControl w:val="0"/>
        <w:shd w:val="clear" w:color="auto" w:fill="FFFFFF"/>
        <w:autoSpaceDE w:val="0"/>
        <w:autoSpaceDN w:val="0"/>
        <w:adjustRightInd w:val="0"/>
        <w:rPr>
          <w:b/>
          <w:sz w:val="22"/>
        </w:rPr>
        <w:sectPr w:rsidR="00386DBF" w:rsidRPr="00094EAD" w:rsidSect="00386DBF">
          <w:pgSz w:w="11906" w:h="16838" w:code="9"/>
          <w:pgMar w:top="907" w:right="567" w:bottom="907" w:left="1134" w:header="720" w:footer="720" w:gutter="0"/>
          <w:cols w:space="708"/>
          <w:docGrid w:linePitch="360"/>
        </w:sectPr>
      </w:pPr>
    </w:p>
    <w:p w:rsidR="00386DBF" w:rsidRPr="00094EAD" w:rsidRDefault="00386DBF" w:rsidP="00386DBF">
      <w:pPr>
        <w:pStyle w:val="af0"/>
        <w:spacing w:after="0"/>
        <w:jc w:val="right"/>
        <w:rPr>
          <w:sz w:val="22"/>
        </w:rPr>
      </w:pPr>
    </w:p>
    <w:p w:rsidR="00386DBF" w:rsidRPr="00094EAD" w:rsidRDefault="00386DBF" w:rsidP="00386DBF">
      <w:pPr>
        <w:widowControl w:val="0"/>
        <w:jc w:val="right"/>
        <w:rPr>
          <w:sz w:val="22"/>
        </w:rPr>
      </w:pPr>
      <w:r w:rsidRPr="00094EAD">
        <w:rPr>
          <w:sz w:val="22"/>
        </w:rPr>
        <w:t xml:space="preserve">Приложение №3 </w:t>
      </w:r>
    </w:p>
    <w:p w:rsidR="00386DBF" w:rsidRPr="00094EAD" w:rsidRDefault="00386DBF" w:rsidP="00386DBF">
      <w:pPr>
        <w:widowControl w:val="0"/>
        <w:jc w:val="right"/>
        <w:rPr>
          <w:sz w:val="22"/>
        </w:rPr>
      </w:pPr>
      <w:r w:rsidRPr="00094EAD">
        <w:rPr>
          <w:sz w:val="22"/>
        </w:rPr>
        <w:t>к заявке на участие в конкурсе</w:t>
      </w:r>
    </w:p>
    <w:p w:rsidR="00386DBF" w:rsidRPr="00094EAD" w:rsidRDefault="00386DBF" w:rsidP="00386DBF">
      <w:pPr>
        <w:widowControl w:val="0"/>
        <w:ind w:firstLine="708"/>
        <w:jc w:val="center"/>
        <w:rPr>
          <w:b/>
          <w:sz w:val="22"/>
        </w:rPr>
      </w:pPr>
    </w:p>
    <w:p w:rsidR="00386DBF" w:rsidRPr="00094EAD" w:rsidRDefault="00386DBF" w:rsidP="00386DBF">
      <w:pPr>
        <w:widowControl w:val="0"/>
        <w:ind w:firstLine="708"/>
        <w:jc w:val="center"/>
        <w:rPr>
          <w:b/>
          <w:sz w:val="22"/>
        </w:rPr>
      </w:pPr>
      <w:r w:rsidRPr="00094EAD">
        <w:rPr>
          <w:b/>
          <w:sz w:val="22"/>
        </w:rPr>
        <w:t>Регламент оказания услуг по сопровождению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p>
    <w:p w:rsidR="00386DBF" w:rsidRPr="00094EAD" w:rsidRDefault="00386DBF" w:rsidP="00386DBF">
      <w:pPr>
        <w:widowControl w:val="0"/>
        <w:ind w:firstLine="720"/>
        <w:rPr>
          <w:sz w:val="22"/>
        </w:rPr>
      </w:pPr>
      <w:r w:rsidRPr="00094EAD">
        <w:rPr>
          <w:sz w:val="22"/>
        </w:rPr>
        <w:t>Участник размещения заказа (уполномоченный представитель)</w:t>
      </w:r>
    </w:p>
    <w:p w:rsidR="00386DBF" w:rsidRPr="00094EAD" w:rsidRDefault="00386DBF" w:rsidP="00386DBF">
      <w:pPr>
        <w:widowControl w:val="0"/>
        <w:ind w:firstLine="720"/>
        <w:rPr>
          <w:sz w:val="22"/>
        </w:rPr>
      </w:pPr>
      <w:r w:rsidRPr="00094EAD">
        <w:rPr>
          <w:sz w:val="22"/>
        </w:rPr>
        <w:t>_____________________________________ (Ф.И.О.)</w:t>
      </w:r>
    </w:p>
    <w:p w:rsidR="00386DBF" w:rsidRPr="00094EAD" w:rsidRDefault="00386DBF" w:rsidP="00386DBF">
      <w:pPr>
        <w:widowControl w:val="0"/>
        <w:ind w:firstLine="2340"/>
        <w:rPr>
          <w:sz w:val="22"/>
        </w:rPr>
      </w:pPr>
      <w:r w:rsidRPr="00094EAD">
        <w:rPr>
          <w:sz w:val="22"/>
        </w:rPr>
        <w:t>(подпись)</w:t>
      </w:r>
    </w:p>
    <w:p w:rsidR="00386DBF" w:rsidRPr="00094EAD" w:rsidRDefault="00386DBF" w:rsidP="00386DBF">
      <w:pPr>
        <w:widowControl w:val="0"/>
        <w:ind w:firstLine="708"/>
        <w:rPr>
          <w:b/>
          <w:sz w:val="22"/>
        </w:rPr>
      </w:pPr>
      <w:r w:rsidRPr="00094EAD">
        <w:rPr>
          <w:b/>
          <w:sz w:val="22"/>
        </w:rPr>
        <w:t>М.П.</w:t>
      </w: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p>
    <w:p w:rsidR="00386DBF" w:rsidRPr="00094EAD" w:rsidRDefault="00386DBF" w:rsidP="00386DBF">
      <w:pPr>
        <w:pStyle w:val="af0"/>
        <w:spacing w:after="0"/>
        <w:jc w:val="right"/>
        <w:rPr>
          <w:sz w:val="22"/>
        </w:rPr>
      </w:pPr>
      <w:r w:rsidRPr="00094EAD">
        <w:rPr>
          <w:sz w:val="22"/>
        </w:rPr>
        <w:br w:type="page"/>
      </w:r>
      <w:r w:rsidRPr="00094EAD">
        <w:rPr>
          <w:sz w:val="22"/>
        </w:rPr>
        <w:lastRenderedPageBreak/>
        <w:t>Приложение №4</w:t>
      </w:r>
    </w:p>
    <w:p w:rsidR="00386DBF" w:rsidRPr="00094EAD" w:rsidRDefault="00386DBF" w:rsidP="00386DBF">
      <w:pPr>
        <w:pStyle w:val="af0"/>
        <w:spacing w:after="0"/>
        <w:ind w:left="5664" w:firstLine="708"/>
        <w:jc w:val="right"/>
        <w:rPr>
          <w:b/>
          <w:sz w:val="22"/>
        </w:rPr>
      </w:pPr>
      <w:r w:rsidRPr="00094EAD">
        <w:rPr>
          <w:sz w:val="22"/>
        </w:rPr>
        <w:t>к заявке на участие в конкурсе</w:t>
      </w:r>
    </w:p>
    <w:p w:rsidR="00386DBF" w:rsidRPr="00094EAD" w:rsidRDefault="00386DBF" w:rsidP="00386DBF">
      <w:pPr>
        <w:pStyle w:val="af0"/>
        <w:spacing w:after="0"/>
        <w:jc w:val="right"/>
        <w:rPr>
          <w:b/>
          <w:sz w:val="22"/>
        </w:rPr>
      </w:pPr>
    </w:p>
    <w:p w:rsidR="00386DBF" w:rsidRPr="00094EAD" w:rsidRDefault="00386DBF" w:rsidP="00386DBF">
      <w:pPr>
        <w:pStyle w:val="af0"/>
        <w:spacing w:after="0"/>
        <w:jc w:val="right"/>
        <w:rPr>
          <w:b/>
          <w:sz w:val="22"/>
        </w:rPr>
      </w:pPr>
    </w:p>
    <w:p w:rsidR="00386DBF" w:rsidRPr="00094EAD" w:rsidRDefault="00386DBF" w:rsidP="00386DBF">
      <w:pPr>
        <w:pStyle w:val="af0"/>
        <w:spacing w:after="0"/>
        <w:jc w:val="right"/>
        <w:rPr>
          <w:b/>
          <w:sz w:val="22"/>
        </w:rPr>
      </w:pPr>
    </w:p>
    <w:p w:rsidR="00386DBF" w:rsidRPr="00094EAD" w:rsidRDefault="00386DBF" w:rsidP="00386DBF">
      <w:pPr>
        <w:pStyle w:val="af0"/>
        <w:spacing w:after="0"/>
        <w:jc w:val="right"/>
        <w:rPr>
          <w:b/>
          <w:sz w:val="22"/>
        </w:rPr>
      </w:pPr>
    </w:p>
    <w:p w:rsidR="00386DBF" w:rsidRPr="00094EAD" w:rsidRDefault="00386DBF" w:rsidP="00386DBF">
      <w:pPr>
        <w:widowControl w:val="0"/>
        <w:ind w:firstLine="539"/>
        <w:jc w:val="center"/>
        <w:rPr>
          <w:b/>
          <w:sz w:val="22"/>
        </w:rPr>
      </w:pPr>
      <w:r w:rsidRPr="00094EAD">
        <w:rPr>
          <w:b/>
          <w:sz w:val="22"/>
        </w:rPr>
        <w:t>Сведения о квалификации участника размещения заказа</w:t>
      </w:r>
    </w:p>
    <w:p w:rsidR="00386DBF" w:rsidRPr="00094EAD" w:rsidRDefault="00386DBF" w:rsidP="00386DBF">
      <w:pPr>
        <w:widowControl w:val="0"/>
        <w:ind w:firstLine="539"/>
        <w:jc w:val="cente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3568"/>
        <w:gridCol w:w="5922"/>
      </w:tblGrid>
      <w:tr w:rsidR="00386DBF" w:rsidRPr="008F19E9" w:rsidTr="00386DBF">
        <w:tc>
          <w:tcPr>
            <w:tcW w:w="828"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 п/п</w:t>
            </w:r>
          </w:p>
        </w:tc>
        <w:tc>
          <w:tcPr>
            <w:tcW w:w="36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Наименование заказчика</w:t>
            </w:r>
          </w:p>
        </w:tc>
        <w:tc>
          <w:tcPr>
            <w:tcW w:w="5993"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r w:rsidRPr="00094EAD">
              <w:rPr>
                <w:sz w:val="22"/>
              </w:rPr>
              <w:t>Сведения о проекте, включая реквизиты заключенного контракта и наименование услуг в соответствии с предметом контракта</w:t>
            </w:r>
          </w:p>
        </w:tc>
      </w:tr>
      <w:tr w:rsidR="00386DBF" w:rsidRPr="008F19E9" w:rsidTr="00386DBF">
        <w:tc>
          <w:tcPr>
            <w:tcW w:w="828"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36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5993"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r>
      <w:tr w:rsidR="00386DBF" w:rsidRPr="008F19E9" w:rsidTr="00386DBF">
        <w:tc>
          <w:tcPr>
            <w:tcW w:w="828"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36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5993"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r>
      <w:tr w:rsidR="00386DBF" w:rsidRPr="008F19E9" w:rsidTr="00386DBF">
        <w:tc>
          <w:tcPr>
            <w:tcW w:w="828"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3600"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c>
          <w:tcPr>
            <w:tcW w:w="5993" w:type="dxa"/>
            <w:tcBorders>
              <w:top w:val="single" w:sz="4" w:space="0" w:color="auto"/>
              <w:left w:val="single" w:sz="4" w:space="0" w:color="auto"/>
              <w:bottom w:val="single" w:sz="4" w:space="0" w:color="auto"/>
              <w:right w:val="single" w:sz="4" w:space="0" w:color="auto"/>
            </w:tcBorders>
          </w:tcPr>
          <w:p w:rsidR="00386DBF" w:rsidRPr="00094EAD" w:rsidRDefault="00386DBF" w:rsidP="00386DBF">
            <w:pPr>
              <w:widowControl w:val="0"/>
              <w:jc w:val="center"/>
            </w:pPr>
          </w:p>
        </w:tc>
      </w:tr>
    </w:tbl>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rPr>
          <w:sz w:val="22"/>
        </w:rPr>
      </w:pPr>
      <w:r w:rsidRPr="00094EAD">
        <w:rPr>
          <w:sz w:val="22"/>
        </w:rPr>
        <w:t>Участник размещения заказа (уполномоченный представитель)</w:t>
      </w:r>
    </w:p>
    <w:p w:rsidR="00386DBF" w:rsidRPr="00094EAD" w:rsidRDefault="00386DBF" w:rsidP="00386DBF">
      <w:pPr>
        <w:widowControl w:val="0"/>
        <w:ind w:firstLine="539"/>
        <w:rPr>
          <w:sz w:val="22"/>
        </w:rPr>
      </w:pPr>
    </w:p>
    <w:p w:rsidR="00386DBF" w:rsidRPr="00094EAD" w:rsidRDefault="00386DBF" w:rsidP="00386DBF">
      <w:pPr>
        <w:widowControl w:val="0"/>
        <w:ind w:firstLine="539"/>
        <w:rPr>
          <w:sz w:val="22"/>
        </w:rPr>
      </w:pPr>
      <w:r w:rsidRPr="00094EAD">
        <w:rPr>
          <w:sz w:val="22"/>
        </w:rPr>
        <w:t>______________________________________ (Ф.И.О.)</w:t>
      </w:r>
    </w:p>
    <w:p w:rsidR="00386DBF" w:rsidRPr="00094EAD" w:rsidRDefault="00386DBF" w:rsidP="00386DBF">
      <w:pPr>
        <w:widowControl w:val="0"/>
        <w:ind w:left="1985"/>
        <w:rPr>
          <w:sz w:val="22"/>
        </w:rPr>
      </w:pPr>
      <w:r w:rsidRPr="00094EAD">
        <w:rPr>
          <w:sz w:val="22"/>
        </w:rPr>
        <w:t>(подпись)</w:t>
      </w:r>
    </w:p>
    <w:p w:rsidR="00386DBF" w:rsidRPr="00094EAD" w:rsidRDefault="00386DBF" w:rsidP="00386DBF">
      <w:pPr>
        <w:widowControl w:val="0"/>
        <w:ind w:firstLine="539"/>
        <w:rPr>
          <w:b/>
          <w:sz w:val="22"/>
        </w:rPr>
      </w:pPr>
      <w:r w:rsidRPr="00094EAD">
        <w:rPr>
          <w:b/>
          <w:sz w:val="22"/>
        </w:rPr>
        <w:t>М.П.</w:t>
      </w: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jc w:val="center"/>
        <w:rPr>
          <w:b/>
          <w:sz w:val="22"/>
        </w:rPr>
      </w:pPr>
    </w:p>
    <w:p w:rsidR="00386DBF" w:rsidRPr="00094EAD" w:rsidRDefault="00386DBF" w:rsidP="00386DBF">
      <w:pPr>
        <w:widowControl w:val="0"/>
        <w:ind w:firstLine="539"/>
        <w:rPr>
          <w:b/>
          <w:sz w:val="22"/>
        </w:rPr>
      </w:pPr>
    </w:p>
    <w:p w:rsidR="00386DBF" w:rsidRPr="00094EAD" w:rsidRDefault="00386DBF" w:rsidP="00386DBF">
      <w:pPr>
        <w:widowControl w:val="0"/>
        <w:outlineLvl w:val="0"/>
        <w:rPr>
          <w:caps/>
          <w:sz w:val="22"/>
        </w:rPr>
        <w:sectPr w:rsidR="00386DBF" w:rsidRPr="00094EAD">
          <w:pgSz w:w="11906" w:h="16838" w:code="9"/>
          <w:pgMar w:top="539" w:right="567" w:bottom="899" w:left="1134" w:header="720" w:footer="720" w:gutter="0"/>
          <w:cols w:space="708"/>
          <w:docGrid w:linePitch="360"/>
        </w:sectPr>
      </w:pPr>
      <w:bookmarkStart w:id="63" w:name="_Toc123405444"/>
      <w:bookmarkEnd w:id="61"/>
      <w:bookmarkEnd w:id="62"/>
    </w:p>
    <w:p w:rsidR="00386DBF" w:rsidRPr="00094EAD" w:rsidRDefault="00386DBF" w:rsidP="00386DBF">
      <w:pPr>
        <w:widowControl w:val="0"/>
        <w:ind w:firstLine="709"/>
        <w:rPr>
          <w:b/>
          <w:sz w:val="22"/>
        </w:rPr>
      </w:pPr>
      <w:r w:rsidRPr="00094EAD">
        <w:rPr>
          <w:b/>
          <w:kern w:val="28"/>
          <w:sz w:val="22"/>
        </w:rPr>
        <w:lastRenderedPageBreak/>
        <w:t xml:space="preserve">5.4. </w:t>
      </w:r>
      <w:r w:rsidRPr="00094EAD">
        <w:rPr>
          <w:b/>
          <w:sz w:val="22"/>
        </w:rPr>
        <w:t>ФОРМА ДОВЕРЕННОСТИ НА УПОЛНОМОЧЕННОЕ ЛИЦО, ИМЕЮЩЕЕ ПРАВО ПОДПИСИ И ПРЕДСТАВЛЕНИЯ ИНТЕРЕСОВ ОРГАНИЗАЦИИ-УЧАСТНИКА РАЗМЕЩЕНИЯ ЗАКАЗА</w:t>
      </w:r>
      <w:bookmarkEnd w:id="63"/>
    </w:p>
    <w:p w:rsidR="00386DBF" w:rsidRPr="00094EAD" w:rsidRDefault="00386DBF" w:rsidP="00386DBF">
      <w:pPr>
        <w:widowControl w:val="0"/>
        <w:ind w:firstLine="709"/>
        <w:rPr>
          <w:sz w:val="22"/>
        </w:rPr>
      </w:pPr>
    </w:p>
    <w:p w:rsidR="00386DBF" w:rsidRPr="00094EAD" w:rsidRDefault="00386DBF" w:rsidP="00386DBF">
      <w:pPr>
        <w:widowControl w:val="0"/>
        <w:ind w:firstLine="709"/>
        <w:rPr>
          <w:sz w:val="22"/>
        </w:rPr>
      </w:pPr>
    </w:p>
    <w:p w:rsidR="00386DBF" w:rsidRPr="00094EAD" w:rsidRDefault="00386DBF" w:rsidP="0044667E">
      <w:pPr>
        <w:widowControl w:val="0"/>
        <w:jc w:val="both"/>
        <w:rPr>
          <w:sz w:val="22"/>
        </w:rPr>
      </w:pPr>
    </w:p>
    <w:p w:rsidR="00386DBF" w:rsidRPr="00094EAD" w:rsidRDefault="00386DBF" w:rsidP="0044667E">
      <w:pPr>
        <w:widowControl w:val="0"/>
        <w:jc w:val="center"/>
        <w:rPr>
          <w:b/>
          <w:sz w:val="22"/>
        </w:rPr>
      </w:pPr>
      <w:bookmarkStart w:id="64" w:name="_Toc119343918"/>
      <w:r w:rsidRPr="00094EAD">
        <w:rPr>
          <w:b/>
          <w:sz w:val="22"/>
        </w:rPr>
        <w:t>ДОВЕРЕННОСТЬ  № ____</w:t>
      </w:r>
      <w:bookmarkEnd w:id="64"/>
    </w:p>
    <w:p w:rsidR="00386DBF" w:rsidRPr="00094EAD" w:rsidRDefault="00386DBF" w:rsidP="0044667E">
      <w:pPr>
        <w:widowControl w:val="0"/>
        <w:jc w:val="both"/>
        <w:rPr>
          <w:sz w:val="22"/>
        </w:rPr>
      </w:pPr>
    </w:p>
    <w:p w:rsidR="00386DBF" w:rsidRPr="00094EAD" w:rsidRDefault="00386DBF" w:rsidP="0044667E">
      <w:pPr>
        <w:widowControl w:val="0"/>
        <w:jc w:val="both"/>
        <w:rPr>
          <w:sz w:val="22"/>
        </w:rPr>
      </w:pPr>
      <w:r w:rsidRPr="00094EAD">
        <w:rPr>
          <w:sz w:val="22"/>
        </w:rPr>
        <w:t>г.________</w:t>
      </w:r>
    </w:p>
    <w:p w:rsidR="00386DBF" w:rsidRPr="00094EAD" w:rsidRDefault="00386DBF" w:rsidP="0044667E">
      <w:pPr>
        <w:widowControl w:val="0"/>
        <w:jc w:val="both"/>
        <w:rPr>
          <w:sz w:val="22"/>
        </w:rPr>
      </w:pPr>
      <w:r w:rsidRPr="00094EAD">
        <w:rPr>
          <w:sz w:val="22"/>
        </w:rPr>
        <w:t>_________________________________________________________________________</w:t>
      </w:r>
    </w:p>
    <w:p w:rsidR="00386DBF" w:rsidRPr="00094EAD" w:rsidRDefault="00386DBF" w:rsidP="0044667E">
      <w:pPr>
        <w:widowControl w:val="0"/>
        <w:jc w:val="both"/>
        <w:rPr>
          <w:sz w:val="22"/>
          <w:vertAlign w:val="superscript"/>
        </w:rPr>
      </w:pPr>
      <w:r w:rsidRPr="00094EAD">
        <w:rPr>
          <w:sz w:val="22"/>
          <w:vertAlign w:val="superscript"/>
        </w:rPr>
        <w:t>(прописью число, месяц и год выдачи доверенности)</w:t>
      </w:r>
    </w:p>
    <w:p w:rsidR="00386DBF" w:rsidRPr="00094EAD" w:rsidRDefault="00386DBF" w:rsidP="0044667E">
      <w:pPr>
        <w:widowControl w:val="0"/>
        <w:jc w:val="both"/>
        <w:rPr>
          <w:sz w:val="22"/>
        </w:rPr>
      </w:pPr>
      <w:r w:rsidRPr="00094EAD">
        <w:rPr>
          <w:sz w:val="22"/>
        </w:rPr>
        <w:t>Юридическое лицо – участник размещения заказа:</w:t>
      </w:r>
    </w:p>
    <w:p w:rsidR="00386DBF" w:rsidRPr="00094EAD" w:rsidRDefault="00386DBF" w:rsidP="0044667E">
      <w:pPr>
        <w:widowControl w:val="0"/>
        <w:jc w:val="both"/>
        <w:rPr>
          <w:sz w:val="22"/>
        </w:rPr>
      </w:pPr>
      <w:r w:rsidRPr="00094EAD">
        <w:rPr>
          <w:sz w:val="22"/>
        </w:rPr>
        <w:t>_________________________________________________________________________</w:t>
      </w:r>
    </w:p>
    <w:p w:rsidR="00386DBF" w:rsidRPr="00094EAD" w:rsidRDefault="00386DBF" w:rsidP="0044667E">
      <w:pPr>
        <w:widowControl w:val="0"/>
        <w:ind w:left="2832"/>
        <w:jc w:val="both"/>
        <w:rPr>
          <w:sz w:val="22"/>
          <w:vertAlign w:val="superscript"/>
        </w:rPr>
      </w:pPr>
      <w:r w:rsidRPr="00094EAD">
        <w:rPr>
          <w:sz w:val="22"/>
          <w:vertAlign w:val="superscript"/>
        </w:rPr>
        <w:t>(наименование юридического лица)</w:t>
      </w:r>
    </w:p>
    <w:p w:rsidR="00386DBF" w:rsidRPr="00094EAD" w:rsidRDefault="00386DBF" w:rsidP="0044667E">
      <w:pPr>
        <w:widowControl w:val="0"/>
        <w:jc w:val="both"/>
        <w:rPr>
          <w:sz w:val="22"/>
        </w:rPr>
      </w:pPr>
      <w:r w:rsidRPr="00094EAD">
        <w:rPr>
          <w:sz w:val="22"/>
        </w:rPr>
        <w:t>доверяет _________________________________________________________________________</w:t>
      </w:r>
    </w:p>
    <w:p w:rsidR="00386DBF" w:rsidRPr="00094EAD" w:rsidRDefault="00386DBF" w:rsidP="0044667E">
      <w:pPr>
        <w:widowControl w:val="0"/>
        <w:ind w:left="2832"/>
        <w:jc w:val="both"/>
        <w:rPr>
          <w:sz w:val="22"/>
          <w:vertAlign w:val="superscript"/>
        </w:rPr>
      </w:pPr>
      <w:r w:rsidRPr="00094EAD">
        <w:rPr>
          <w:sz w:val="22"/>
          <w:vertAlign w:val="superscript"/>
        </w:rPr>
        <w:t>(фамилия, имя, отчество, должность)</w:t>
      </w:r>
    </w:p>
    <w:p w:rsidR="00386DBF" w:rsidRPr="00094EAD" w:rsidRDefault="00386DBF" w:rsidP="0044667E">
      <w:pPr>
        <w:widowControl w:val="0"/>
        <w:jc w:val="both"/>
        <w:rPr>
          <w:sz w:val="22"/>
        </w:rPr>
      </w:pPr>
      <w:r w:rsidRPr="00094EAD">
        <w:rPr>
          <w:sz w:val="22"/>
        </w:rPr>
        <w:t>паспорт серии _____ №_________ выдан ____________________  «____» ___________</w:t>
      </w:r>
    </w:p>
    <w:p w:rsidR="00386DBF" w:rsidRPr="00094EAD" w:rsidRDefault="00386DBF" w:rsidP="0044667E">
      <w:pPr>
        <w:widowControl w:val="0"/>
        <w:jc w:val="both"/>
        <w:rPr>
          <w:sz w:val="22"/>
        </w:rPr>
      </w:pPr>
    </w:p>
    <w:p w:rsidR="00386DBF" w:rsidRPr="00094EAD" w:rsidRDefault="00386DBF" w:rsidP="0044667E">
      <w:pPr>
        <w:widowControl w:val="0"/>
        <w:jc w:val="both"/>
        <w:rPr>
          <w:sz w:val="22"/>
        </w:rPr>
      </w:pPr>
      <w:r w:rsidRPr="00094EAD">
        <w:rPr>
          <w:sz w:val="22"/>
        </w:rPr>
        <w:t>представлять интересы ____________________________________________________</w:t>
      </w:r>
    </w:p>
    <w:p w:rsidR="00386DBF" w:rsidRPr="00094EAD" w:rsidRDefault="00386DBF" w:rsidP="0044667E">
      <w:pPr>
        <w:widowControl w:val="0"/>
        <w:ind w:left="3540"/>
        <w:jc w:val="both"/>
        <w:rPr>
          <w:sz w:val="22"/>
          <w:vertAlign w:val="superscript"/>
        </w:rPr>
      </w:pPr>
      <w:r w:rsidRPr="00094EAD">
        <w:rPr>
          <w:sz w:val="22"/>
          <w:vertAlign w:val="superscript"/>
        </w:rPr>
        <w:t>(наименование организации)</w:t>
      </w:r>
    </w:p>
    <w:p w:rsidR="00386DBF" w:rsidRPr="00094EAD" w:rsidRDefault="00386DBF" w:rsidP="0044667E">
      <w:pPr>
        <w:widowControl w:val="0"/>
        <w:jc w:val="both"/>
        <w:rPr>
          <w:b/>
          <w:sz w:val="22"/>
        </w:rPr>
      </w:pPr>
      <w:r w:rsidRPr="00094EAD">
        <w:rPr>
          <w:sz w:val="22"/>
        </w:rPr>
        <w:t>на конкурсе, проводимом ________________________</w:t>
      </w:r>
      <w:r w:rsidRPr="00094EAD">
        <w:rPr>
          <w:i/>
          <w:sz w:val="22"/>
        </w:rPr>
        <w:t>.</w:t>
      </w:r>
    </w:p>
    <w:p w:rsidR="00386DBF" w:rsidRPr="00094EAD" w:rsidRDefault="00386DBF" w:rsidP="0044667E">
      <w:pPr>
        <w:widowControl w:val="0"/>
        <w:jc w:val="both"/>
        <w:rPr>
          <w:color w:val="000000"/>
          <w:sz w:val="22"/>
        </w:rPr>
      </w:pPr>
      <w:r w:rsidRPr="00094EAD">
        <w:rPr>
          <w:sz w:val="22"/>
        </w:rPr>
        <w:t xml:space="preserve">В целях выполнения данного поручения он уполномочен подавать и получать документы,  необходимые для участия в конкурсе, в том числе  - представлять конкурсной комиссии </w:t>
      </w:r>
      <w:r w:rsidRPr="00094EAD">
        <w:rPr>
          <w:color w:val="000000"/>
          <w:sz w:val="22"/>
        </w:rPr>
        <w:t xml:space="preserve">заявку на участие в конкурсе, </w:t>
      </w:r>
      <w:r w:rsidRPr="00094EAD">
        <w:rPr>
          <w:sz w:val="22"/>
        </w:rPr>
        <w:t xml:space="preserve">подписывать все необходимые документы, включая заявку на участие в конкурсе, от имени доверителя,  </w:t>
      </w:r>
      <w:r w:rsidRPr="00094EAD">
        <w:rPr>
          <w:color w:val="000000"/>
          <w:sz w:val="22"/>
        </w:rPr>
        <w:t>а также выполнять иные функции, необходимые для исполнения данного поручения.</w:t>
      </w:r>
    </w:p>
    <w:p w:rsidR="00386DBF" w:rsidRPr="00094EAD" w:rsidRDefault="00386DBF" w:rsidP="0044667E">
      <w:pPr>
        <w:widowControl w:val="0"/>
        <w:jc w:val="both"/>
        <w:rPr>
          <w:sz w:val="22"/>
        </w:rPr>
      </w:pPr>
    </w:p>
    <w:p w:rsidR="00386DBF" w:rsidRPr="00094EAD" w:rsidRDefault="00386DBF" w:rsidP="0044667E">
      <w:pPr>
        <w:widowControl w:val="0"/>
        <w:jc w:val="both"/>
        <w:rPr>
          <w:sz w:val="22"/>
        </w:rPr>
      </w:pPr>
      <w:r w:rsidRPr="00094EAD">
        <w:rPr>
          <w:sz w:val="22"/>
        </w:rPr>
        <w:t>Подпись __________________________________ ________________________ удостоверяем.</w:t>
      </w:r>
    </w:p>
    <w:p w:rsidR="00386DBF" w:rsidRPr="00094EAD" w:rsidRDefault="00386DBF" w:rsidP="0044667E">
      <w:pPr>
        <w:widowControl w:val="0"/>
        <w:jc w:val="both"/>
        <w:rPr>
          <w:sz w:val="22"/>
          <w:vertAlign w:val="superscript"/>
        </w:rPr>
      </w:pPr>
      <w:r w:rsidRPr="00094EAD">
        <w:rPr>
          <w:sz w:val="22"/>
          <w:vertAlign w:val="superscript"/>
        </w:rPr>
        <w:t>(Ф.И.О. удостоверяемого)                                                     (Подпись удостоверяемого)</w:t>
      </w:r>
    </w:p>
    <w:p w:rsidR="00386DBF" w:rsidRPr="00094EAD" w:rsidRDefault="00386DBF" w:rsidP="0044667E">
      <w:pPr>
        <w:widowControl w:val="0"/>
        <w:jc w:val="both"/>
        <w:rPr>
          <w:sz w:val="22"/>
        </w:rPr>
      </w:pPr>
    </w:p>
    <w:p w:rsidR="00386DBF" w:rsidRPr="00094EAD" w:rsidRDefault="00386DBF" w:rsidP="0044667E">
      <w:pPr>
        <w:widowControl w:val="0"/>
        <w:jc w:val="both"/>
        <w:rPr>
          <w:sz w:val="22"/>
        </w:rPr>
      </w:pPr>
      <w:r w:rsidRPr="00094EAD">
        <w:rPr>
          <w:sz w:val="22"/>
        </w:rPr>
        <w:t>Доверенность действительна  по  «____»  ____________________ _____ г.</w:t>
      </w:r>
    </w:p>
    <w:p w:rsidR="00386DBF" w:rsidRPr="00094EAD" w:rsidRDefault="00386DBF" w:rsidP="0044667E">
      <w:pPr>
        <w:widowControl w:val="0"/>
        <w:jc w:val="both"/>
        <w:rPr>
          <w:sz w:val="22"/>
        </w:rPr>
      </w:pPr>
    </w:p>
    <w:p w:rsidR="00386DBF" w:rsidRPr="00094EAD" w:rsidRDefault="00386DBF" w:rsidP="0044667E">
      <w:pPr>
        <w:widowControl w:val="0"/>
        <w:jc w:val="both"/>
        <w:rPr>
          <w:sz w:val="22"/>
        </w:rPr>
      </w:pPr>
      <w:r w:rsidRPr="00094EAD">
        <w:rPr>
          <w:sz w:val="22"/>
        </w:rPr>
        <w:t>Руководитель организации  ________________________ ( ___________________ )</w:t>
      </w:r>
    </w:p>
    <w:p w:rsidR="00386DBF" w:rsidRPr="00094EAD" w:rsidRDefault="00386DBF" w:rsidP="0044667E">
      <w:pPr>
        <w:widowControl w:val="0"/>
        <w:jc w:val="both"/>
        <w:rPr>
          <w:sz w:val="22"/>
          <w:vertAlign w:val="superscript"/>
        </w:rPr>
      </w:pPr>
      <w:r w:rsidRPr="00094EAD">
        <w:rPr>
          <w:sz w:val="22"/>
          <w:vertAlign w:val="superscript"/>
        </w:rPr>
        <w:t>(Ф.И.О.)</w:t>
      </w:r>
    </w:p>
    <w:p w:rsidR="00386DBF" w:rsidRPr="00094EAD" w:rsidRDefault="00386DBF" w:rsidP="0044667E">
      <w:pPr>
        <w:widowControl w:val="0"/>
        <w:jc w:val="both"/>
        <w:rPr>
          <w:sz w:val="22"/>
        </w:rPr>
      </w:pPr>
      <w:r w:rsidRPr="00094EAD">
        <w:rPr>
          <w:sz w:val="22"/>
        </w:rPr>
        <w:t>М.П.</w:t>
      </w:r>
    </w:p>
    <w:p w:rsidR="00386DBF" w:rsidRPr="008F19E9" w:rsidRDefault="00386DBF" w:rsidP="00386DBF">
      <w:pPr>
        <w:widowControl w:val="0"/>
        <w:jc w:val="center"/>
      </w:pPr>
      <w:bookmarkStart w:id="65" w:name="_Toc123405448"/>
    </w:p>
    <w:p w:rsidR="00386DBF" w:rsidRPr="008F19E9" w:rsidRDefault="00386DBF" w:rsidP="00386DBF">
      <w:pPr>
        <w:widowControl w:val="0"/>
        <w:jc w:val="center"/>
      </w:pPr>
    </w:p>
    <w:p w:rsidR="00386DBF" w:rsidRPr="008F19E9" w:rsidRDefault="00386DBF" w:rsidP="00386DBF">
      <w:pPr>
        <w:widowControl w:val="0"/>
      </w:pPr>
    </w:p>
    <w:p w:rsidR="00386DBF" w:rsidRPr="00094EAD" w:rsidRDefault="00386DBF" w:rsidP="00386DBF">
      <w:pPr>
        <w:widowControl w:val="0"/>
        <w:jc w:val="center"/>
        <w:rPr>
          <w:b/>
          <w:sz w:val="22"/>
        </w:rPr>
      </w:pPr>
      <w:r w:rsidRPr="008F19E9">
        <w:br w:type="page"/>
      </w:r>
      <w:r w:rsidRPr="00094EAD">
        <w:rPr>
          <w:b/>
          <w:sz w:val="22"/>
        </w:rPr>
        <w:lastRenderedPageBreak/>
        <w:t>РАЗДЕЛ 6. ПРОЕКТ КОНТРАКТ</w:t>
      </w:r>
      <w:bookmarkEnd w:id="65"/>
      <w:r w:rsidRPr="00094EAD">
        <w:rPr>
          <w:b/>
          <w:sz w:val="22"/>
        </w:rPr>
        <w:t>А</w:t>
      </w:r>
    </w:p>
    <w:p w:rsidR="00386DBF" w:rsidRPr="00094EAD" w:rsidRDefault="00386DBF" w:rsidP="00386DBF">
      <w:pPr>
        <w:widowControl w:val="0"/>
        <w:jc w:val="center"/>
        <w:rPr>
          <w:sz w:val="22"/>
        </w:rPr>
      </w:pPr>
    </w:p>
    <w:p w:rsidR="00386DBF" w:rsidRPr="00094EAD" w:rsidRDefault="00386DBF" w:rsidP="00386DBF">
      <w:pPr>
        <w:pStyle w:val="af4"/>
        <w:widowControl w:val="0"/>
        <w:tabs>
          <w:tab w:val="center" w:pos="4320"/>
          <w:tab w:val="right" w:pos="8640"/>
        </w:tabs>
        <w:rPr>
          <w:b w:val="0"/>
          <w:i/>
          <w:sz w:val="22"/>
        </w:rPr>
      </w:pPr>
      <w:r w:rsidRPr="00094EAD">
        <w:rPr>
          <w:b w:val="0"/>
          <w:sz w:val="22"/>
        </w:rPr>
        <w:t xml:space="preserve"> МУНИЦИПАЛЬНЫЙ КОНТРАКТ № </w:t>
      </w:r>
      <w:r w:rsidRPr="00094EAD">
        <w:rPr>
          <w:b w:val="0"/>
          <w:i/>
          <w:sz w:val="22"/>
        </w:rPr>
        <w:t>_________</w:t>
      </w:r>
    </w:p>
    <w:p w:rsidR="00386DBF" w:rsidRPr="00094EAD" w:rsidRDefault="00386DBF" w:rsidP="00386DBF">
      <w:pPr>
        <w:pStyle w:val="af4"/>
        <w:widowControl w:val="0"/>
        <w:tabs>
          <w:tab w:val="center" w:pos="4320"/>
          <w:tab w:val="right" w:pos="8640"/>
        </w:tabs>
        <w:rPr>
          <w:i/>
          <w:sz w:val="22"/>
        </w:rPr>
      </w:pPr>
      <w:r w:rsidRPr="00094EAD">
        <w:rPr>
          <w:i/>
          <w:sz w:val="22"/>
        </w:rPr>
        <w:t xml:space="preserve">на оказание услуг по сопровождению автоматизированной системы «АЦК-Финансы» </w:t>
      </w:r>
    </w:p>
    <w:p w:rsidR="00386DBF" w:rsidRPr="00094EAD" w:rsidRDefault="00386DBF" w:rsidP="00386DBF">
      <w:pPr>
        <w:pStyle w:val="47"/>
      </w:pPr>
    </w:p>
    <w:p w:rsidR="00386DBF" w:rsidRPr="00094EAD" w:rsidRDefault="00386DBF" w:rsidP="00386DBF">
      <w:pPr>
        <w:pStyle w:val="47"/>
        <w:rPr>
          <w:sz w:val="22"/>
          <w:szCs w:val="22"/>
        </w:rPr>
      </w:pPr>
      <w:r w:rsidRPr="00094EAD">
        <w:rPr>
          <w:sz w:val="22"/>
          <w:szCs w:val="22"/>
        </w:rPr>
        <w:t>_________________</w:t>
      </w:r>
      <w:r w:rsidRPr="00094EAD">
        <w:rPr>
          <w:sz w:val="22"/>
          <w:szCs w:val="22"/>
        </w:rPr>
        <w:tab/>
      </w:r>
      <w:bookmarkStart w:id="66" w:name="OLE_LINK2"/>
      <w:bookmarkStart w:id="67" w:name="OLE_LINK3"/>
      <w:r w:rsidRPr="00094EAD">
        <w:rPr>
          <w:sz w:val="22"/>
          <w:szCs w:val="22"/>
        </w:rPr>
        <w:t>"___" __________ 201</w:t>
      </w:r>
      <w:r w:rsidRPr="007C5FDC">
        <w:rPr>
          <w:sz w:val="22"/>
          <w:szCs w:val="22"/>
        </w:rPr>
        <w:t>_</w:t>
      </w:r>
      <w:r w:rsidRPr="00094EAD">
        <w:rPr>
          <w:sz w:val="22"/>
          <w:szCs w:val="22"/>
        </w:rPr>
        <w:t> </w:t>
      </w:r>
      <w:bookmarkEnd w:id="66"/>
      <w:r w:rsidRPr="00094EAD">
        <w:rPr>
          <w:sz w:val="22"/>
          <w:szCs w:val="22"/>
        </w:rPr>
        <w:t>г.</w:t>
      </w:r>
      <w:bookmarkEnd w:id="67"/>
    </w:p>
    <w:p w:rsidR="00386DBF" w:rsidRPr="00094EAD" w:rsidRDefault="00386DBF" w:rsidP="00386DBF">
      <w:pPr>
        <w:pStyle w:val="47"/>
      </w:pPr>
    </w:p>
    <w:p w:rsidR="00386DBF" w:rsidRPr="0044667E" w:rsidRDefault="00386DBF" w:rsidP="0044667E">
      <w:pPr>
        <w:widowControl w:val="0"/>
        <w:ind w:firstLine="720"/>
        <w:jc w:val="both"/>
        <w:rPr>
          <w:sz w:val="22"/>
          <w:szCs w:val="22"/>
        </w:rPr>
      </w:pPr>
      <w:r w:rsidRPr="0044667E">
        <w:rPr>
          <w:sz w:val="22"/>
          <w:szCs w:val="22"/>
        </w:rPr>
        <w:t>Финансовое управление администрации Катав-Ивановского муниципального района Челябинской области, именуемое в дальнейшем «ЗАКАЗЧИК», в лице __________________________________________, действующе__ на основании____________________________________, с одной стороны, и ___________________, именуем__ в дальнейшем «ИСПОЛНИТЕЛЬ», в лице</w:t>
      </w:r>
      <w:r w:rsidRPr="0044667E">
        <w:rPr>
          <w:sz w:val="22"/>
          <w:szCs w:val="22"/>
          <w:u w:val="single"/>
        </w:rPr>
        <w:t xml:space="preserve"> _________________________</w:t>
      </w:r>
      <w:r w:rsidRPr="0044667E">
        <w:rPr>
          <w:sz w:val="22"/>
          <w:szCs w:val="22"/>
        </w:rPr>
        <w:t>, действующе__ на основании ______, с другой стороны, именуемые далее вместе и порознь «Стороны», в соответствии с протоколом _____________ от _________ заключили между собой настоящий  муниципальный Контракт (далее «Контракт») о нижеследующем:</w:t>
      </w:r>
    </w:p>
    <w:p w:rsidR="00386DBF" w:rsidRPr="0044667E" w:rsidRDefault="00386DBF" w:rsidP="0044667E">
      <w:pPr>
        <w:pStyle w:val="02statia2"/>
        <w:widowControl w:val="0"/>
        <w:spacing w:before="0" w:line="240" w:lineRule="auto"/>
        <w:rPr>
          <w:rFonts w:ascii="Times New Roman" w:hAnsi="Times New Roman" w:cs="Times New Roman"/>
          <w:sz w:val="22"/>
          <w:szCs w:val="22"/>
        </w:rPr>
      </w:pPr>
    </w:p>
    <w:p w:rsidR="00386DBF" w:rsidRPr="0044667E" w:rsidRDefault="00386DBF" w:rsidP="0044667E">
      <w:pPr>
        <w:pStyle w:val="02statia2"/>
        <w:widowControl w:val="0"/>
        <w:spacing w:before="0" w:line="240" w:lineRule="auto"/>
        <w:jc w:val="center"/>
        <w:rPr>
          <w:rFonts w:ascii="Times New Roman" w:hAnsi="Times New Roman" w:cs="Times New Roman"/>
          <w:b/>
          <w:sz w:val="22"/>
          <w:szCs w:val="22"/>
        </w:rPr>
      </w:pPr>
      <w:r w:rsidRPr="0044667E">
        <w:rPr>
          <w:rFonts w:ascii="Times New Roman" w:hAnsi="Times New Roman" w:cs="Times New Roman"/>
          <w:b/>
          <w:sz w:val="22"/>
          <w:szCs w:val="22"/>
        </w:rPr>
        <w:t>ТЕРМИНЫ И ОПРЕДЕЛЕНИЯ</w:t>
      </w:r>
    </w:p>
    <w:p w:rsidR="00386DBF" w:rsidRPr="0044667E" w:rsidRDefault="00386DBF" w:rsidP="0044667E">
      <w:pPr>
        <w:widowControl w:val="0"/>
        <w:autoSpaceDE w:val="0"/>
        <w:jc w:val="both"/>
        <w:rPr>
          <w:sz w:val="22"/>
          <w:szCs w:val="22"/>
        </w:rPr>
      </w:pPr>
      <w:r w:rsidRPr="0044667E">
        <w:rPr>
          <w:sz w:val="22"/>
          <w:szCs w:val="22"/>
        </w:rPr>
        <w:t>ПРОДУКТ – автоматизированная система «АЦК-Финансы», установленная в Финансовом управлении администрации Катав-Ивановского муниципального района Челябинской области; состав ПРОДУКТА приведен в Приложении №1 к настоящему Контракту; функциональность ПРОДУКТА приведена в ДОКУМЕНТАЦИИ.</w:t>
      </w:r>
    </w:p>
    <w:p w:rsidR="00386DBF" w:rsidRPr="0044667E" w:rsidRDefault="00386DBF" w:rsidP="0044667E">
      <w:pPr>
        <w:widowControl w:val="0"/>
        <w:autoSpaceDE w:val="0"/>
        <w:jc w:val="both"/>
        <w:rPr>
          <w:sz w:val="22"/>
          <w:szCs w:val="22"/>
        </w:rPr>
      </w:pPr>
      <w:r w:rsidRPr="0044667E">
        <w:rPr>
          <w:sz w:val="22"/>
          <w:szCs w:val="22"/>
        </w:rPr>
        <w:t>ДОКУМЕНТАЦИЯ – документация, предоставленная разработчиком ПРОДУКТА ЗАКАЗЧИКУ и содержащая описание функций ПРОДУКТА и его назначения, инструкции по установке и эксплуатации ПРОДУКТА.</w:t>
      </w:r>
    </w:p>
    <w:p w:rsidR="00386DBF" w:rsidRPr="0044667E" w:rsidRDefault="00386DBF" w:rsidP="0044667E">
      <w:pPr>
        <w:widowControl w:val="0"/>
        <w:autoSpaceDE w:val="0"/>
        <w:jc w:val="both"/>
        <w:rPr>
          <w:sz w:val="22"/>
          <w:szCs w:val="22"/>
        </w:rPr>
      </w:pPr>
    </w:p>
    <w:p w:rsidR="00386DBF" w:rsidRPr="0044667E" w:rsidRDefault="00386DBF" w:rsidP="0044667E">
      <w:pPr>
        <w:pStyle w:val="02statia2"/>
        <w:widowControl w:val="0"/>
        <w:numPr>
          <w:ilvl w:val="0"/>
          <w:numId w:val="40"/>
        </w:numPr>
        <w:spacing w:before="0" w:line="240" w:lineRule="auto"/>
        <w:jc w:val="center"/>
        <w:rPr>
          <w:rFonts w:ascii="Times New Roman" w:hAnsi="Times New Roman" w:cs="Times New Roman"/>
          <w:b/>
          <w:sz w:val="22"/>
          <w:szCs w:val="22"/>
        </w:rPr>
      </w:pPr>
      <w:r w:rsidRPr="0044667E">
        <w:rPr>
          <w:rFonts w:ascii="Times New Roman" w:hAnsi="Times New Roman" w:cs="Times New Roman"/>
          <w:b/>
          <w:sz w:val="22"/>
          <w:szCs w:val="22"/>
        </w:rPr>
        <w:t>ПРЕДМЕТ КОНТРАКТА</w:t>
      </w:r>
    </w:p>
    <w:p w:rsidR="00386DBF" w:rsidRPr="0044667E" w:rsidRDefault="00386DBF" w:rsidP="0044667E">
      <w:pPr>
        <w:numPr>
          <w:ilvl w:val="1"/>
          <w:numId w:val="47"/>
        </w:numPr>
        <w:jc w:val="both"/>
        <w:rPr>
          <w:sz w:val="22"/>
          <w:szCs w:val="22"/>
        </w:rPr>
      </w:pPr>
      <w:r w:rsidRPr="0044667E">
        <w:rPr>
          <w:sz w:val="22"/>
          <w:szCs w:val="22"/>
        </w:rPr>
        <w:t>В рамках настоящего Контракта ИСПОЛНИТЕЛЬ по заданию ЗАКАЗЧИКА  обязуется оказать услуги по сопровождению ПРОДУКТА (далее «Услуги»), а ЗАКАЗЧИК обязуется принять и оплатить оказанные Услуги в соответствии с условиями настоящего Контракта.</w:t>
      </w:r>
    </w:p>
    <w:p w:rsidR="00386DBF" w:rsidRPr="0044667E" w:rsidRDefault="00386DBF" w:rsidP="0044667E">
      <w:pPr>
        <w:pStyle w:val="aff1"/>
        <w:numPr>
          <w:ilvl w:val="1"/>
          <w:numId w:val="47"/>
        </w:numPr>
        <w:spacing w:before="0" w:beforeAutospacing="0" w:after="0" w:afterAutospacing="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Оказание Услуг осуществляется в соответствии с Требованиями к составу и качеству услуг, приведенными в Приложении №2 к настоящему Контракту, и строго в соответствии с Регламентом оказания услуг, приведенным в Приложении №3 к настоящему Контракту.</w:t>
      </w:r>
    </w:p>
    <w:p w:rsidR="00386DBF" w:rsidRPr="0044667E" w:rsidRDefault="00386DBF" w:rsidP="0044667E">
      <w:pPr>
        <w:pStyle w:val="aff1"/>
        <w:numPr>
          <w:ilvl w:val="1"/>
          <w:numId w:val="47"/>
        </w:numPr>
        <w:spacing w:before="0" w:beforeAutospacing="0" w:after="0" w:afterAutospacing="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Срок оказания Услуг: с 01.01.201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 по 31.12.201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w:t>
      </w:r>
    </w:p>
    <w:p w:rsidR="00386DBF" w:rsidRPr="0044667E" w:rsidRDefault="00386DBF" w:rsidP="0044667E">
      <w:pPr>
        <w:pStyle w:val="aff1"/>
        <w:spacing w:before="0" w:beforeAutospacing="0" w:after="0" w:afterAutospacing="0"/>
        <w:ind w:left="72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Услуги оказываются по этапам:</w:t>
      </w:r>
    </w:p>
    <w:p w:rsidR="00386DBF" w:rsidRPr="0044667E" w:rsidRDefault="00386DBF" w:rsidP="0044667E">
      <w:pPr>
        <w:pStyle w:val="aff1"/>
        <w:spacing w:before="0" w:beforeAutospacing="0" w:after="0" w:afterAutospacing="0"/>
        <w:ind w:left="720"/>
        <w:jc w:val="both"/>
        <w:rPr>
          <w:rFonts w:ascii="Times New Roman" w:hAnsi="Times New Roman" w:cs="Times New Roman"/>
          <w:sz w:val="22"/>
          <w:szCs w:val="22"/>
          <w:lang w:val="ru-RU"/>
        </w:rPr>
      </w:pPr>
      <w:r w:rsidRPr="0044667E">
        <w:rPr>
          <w:rFonts w:ascii="Times New Roman" w:hAnsi="Times New Roman" w:cs="Times New Roman"/>
          <w:sz w:val="22"/>
          <w:szCs w:val="22"/>
        </w:rPr>
        <w:t>I</w:t>
      </w:r>
      <w:r w:rsidR="00347051">
        <w:rPr>
          <w:rFonts w:ascii="Times New Roman" w:hAnsi="Times New Roman" w:cs="Times New Roman"/>
          <w:sz w:val="22"/>
          <w:szCs w:val="22"/>
          <w:lang w:val="ru-RU"/>
        </w:rPr>
        <w:t>. этап: с 01.01.2014</w:t>
      </w:r>
      <w:r w:rsidRPr="0044667E">
        <w:rPr>
          <w:rFonts w:ascii="Times New Roman" w:hAnsi="Times New Roman" w:cs="Times New Roman"/>
          <w:sz w:val="22"/>
          <w:szCs w:val="22"/>
          <w:lang w:val="ru-RU"/>
        </w:rPr>
        <w:t>по 25.03.201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w:t>
      </w:r>
    </w:p>
    <w:p w:rsidR="00386DBF" w:rsidRPr="0044667E" w:rsidRDefault="00386DBF" w:rsidP="0044667E">
      <w:pPr>
        <w:pStyle w:val="aff1"/>
        <w:spacing w:before="0" w:beforeAutospacing="0" w:after="0" w:afterAutospacing="0"/>
        <w:ind w:left="720"/>
        <w:jc w:val="both"/>
        <w:rPr>
          <w:rFonts w:ascii="Times New Roman" w:hAnsi="Times New Roman" w:cs="Times New Roman"/>
          <w:sz w:val="22"/>
          <w:szCs w:val="22"/>
          <w:lang w:val="ru-RU"/>
        </w:rPr>
      </w:pPr>
      <w:r w:rsidRPr="0044667E">
        <w:rPr>
          <w:rFonts w:ascii="Times New Roman" w:hAnsi="Times New Roman" w:cs="Times New Roman"/>
          <w:sz w:val="22"/>
          <w:szCs w:val="22"/>
        </w:rPr>
        <w:t>II</w:t>
      </w:r>
      <w:r w:rsidRPr="0044667E">
        <w:rPr>
          <w:rFonts w:ascii="Times New Roman" w:hAnsi="Times New Roman" w:cs="Times New Roman"/>
          <w:sz w:val="22"/>
          <w:szCs w:val="22"/>
          <w:lang w:val="ru-RU"/>
        </w:rPr>
        <w:t>. этап: с 26.03.201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 по 25.06.201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 xml:space="preserve"> г.;</w:t>
      </w:r>
    </w:p>
    <w:p w:rsidR="00386DBF" w:rsidRPr="0044667E" w:rsidRDefault="00386DBF" w:rsidP="0044667E">
      <w:pPr>
        <w:pStyle w:val="aff1"/>
        <w:spacing w:before="0" w:beforeAutospacing="0" w:after="0" w:afterAutospacing="0"/>
        <w:ind w:left="720"/>
        <w:jc w:val="both"/>
        <w:rPr>
          <w:rFonts w:ascii="Times New Roman" w:hAnsi="Times New Roman" w:cs="Times New Roman"/>
          <w:sz w:val="22"/>
          <w:szCs w:val="22"/>
          <w:lang w:val="ru-RU"/>
        </w:rPr>
      </w:pPr>
      <w:r w:rsidRPr="0044667E">
        <w:rPr>
          <w:rFonts w:ascii="Times New Roman" w:hAnsi="Times New Roman" w:cs="Times New Roman"/>
          <w:sz w:val="22"/>
          <w:szCs w:val="22"/>
        </w:rPr>
        <w:t>III</w:t>
      </w:r>
      <w:r w:rsidRPr="0044667E">
        <w:rPr>
          <w:rFonts w:ascii="Times New Roman" w:hAnsi="Times New Roman" w:cs="Times New Roman"/>
          <w:sz w:val="22"/>
          <w:szCs w:val="22"/>
          <w:lang w:val="ru-RU"/>
        </w:rPr>
        <w:t>. этап: с 26.06.201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 по 25.09.201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 xml:space="preserve"> г.;</w:t>
      </w:r>
    </w:p>
    <w:p w:rsidR="00386DBF" w:rsidRPr="0044667E" w:rsidRDefault="00386DBF" w:rsidP="0044667E">
      <w:pPr>
        <w:pStyle w:val="aff1"/>
        <w:spacing w:before="0" w:beforeAutospacing="0" w:after="0" w:afterAutospacing="0"/>
        <w:ind w:left="720"/>
        <w:jc w:val="both"/>
        <w:rPr>
          <w:rFonts w:ascii="Times New Roman" w:hAnsi="Times New Roman" w:cs="Times New Roman"/>
          <w:sz w:val="22"/>
          <w:szCs w:val="22"/>
          <w:lang w:val="ru-RU"/>
        </w:rPr>
      </w:pPr>
      <w:r w:rsidRPr="0044667E">
        <w:rPr>
          <w:rFonts w:ascii="Times New Roman" w:hAnsi="Times New Roman" w:cs="Times New Roman"/>
          <w:sz w:val="22"/>
          <w:szCs w:val="22"/>
        </w:rPr>
        <w:t>IV</w:t>
      </w:r>
      <w:r w:rsidRPr="0044667E">
        <w:rPr>
          <w:rFonts w:ascii="Times New Roman" w:hAnsi="Times New Roman" w:cs="Times New Roman"/>
          <w:sz w:val="22"/>
          <w:szCs w:val="22"/>
          <w:lang w:val="ru-RU"/>
        </w:rPr>
        <w:t>. этап: с 26.09.201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 по 31.12.201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 xml:space="preserve"> г.</w:t>
      </w:r>
    </w:p>
    <w:p w:rsidR="00386DBF" w:rsidRPr="0044667E" w:rsidRDefault="00386DBF" w:rsidP="0044667E">
      <w:pPr>
        <w:pStyle w:val="aff1"/>
        <w:numPr>
          <w:ilvl w:val="1"/>
          <w:numId w:val="47"/>
        </w:numPr>
        <w:spacing w:before="0" w:beforeAutospacing="0" w:after="0" w:afterAutospacing="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Целью настоящего Контракта является обеспечение условий для устойчивого и эффективного использования ЗАКАЗЧИКОМ ПРОДУКТА в соответствии с его прямым назначением и функциональностью.</w:t>
      </w:r>
    </w:p>
    <w:p w:rsidR="00386DBF" w:rsidRPr="0044667E" w:rsidRDefault="00386DBF" w:rsidP="0044667E">
      <w:pPr>
        <w:pStyle w:val="aff1"/>
        <w:spacing w:before="0" w:beforeAutospacing="0" w:after="0" w:afterAutospacing="0"/>
        <w:ind w:left="720"/>
        <w:jc w:val="both"/>
        <w:rPr>
          <w:rFonts w:ascii="Times New Roman" w:hAnsi="Times New Roman" w:cs="Times New Roman"/>
          <w:b/>
          <w:sz w:val="22"/>
          <w:szCs w:val="22"/>
          <w:lang w:val="ru-RU"/>
        </w:rPr>
      </w:pPr>
    </w:p>
    <w:p w:rsidR="00386DBF" w:rsidRPr="0044667E" w:rsidRDefault="00386DBF" w:rsidP="0044667E">
      <w:pPr>
        <w:pStyle w:val="02statia2"/>
        <w:widowControl w:val="0"/>
        <w:numPr>
          <w:ilvl w:val="0"/>
          <w:numId w:val="40"/>
        </w:numPr>
        <w:spacing w:before="0" w:line="240" w:lineRule="auto"/>
        <w:jc w:val="center"/>
        <w:rPr>
          <w:rFonts w:ascii="Times New Roman" w:hAnsi="Times New Roman" w:cs="Times New Roman"/>
          <w:b/>
          <w:sz w:val="22"/>
          <w:szCs w:val="22"/>
        </w:rPr>
      </w:pPr>
      <w:r w:rsidRPr="0044667E">
        <w:rPr>
          <w:rFonts w:ascii="Times New Roman" w:hAnsi="Times New Roman" w:cs="Times New Roman"/>
          <w:b/>
          <w:sz w:val="22"/>
          <w:szCs w:val="22"/>
        </w:rPr>
        <w:t>ЦЕНА КОНТРАКТА И ПОРЯДОК РАСЧЕТОВ</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2.1. Общая стоимость Услуг (цена Контракта) составляет __________________ (_____________________________________________) рублей, в том числе НДС ___________ (___________________________________) рублей.</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2.2.Цена Контракта включает в себя сумму всех налогов, сборов, таможенных пошлин и иных обязательных платежей, предусмотренных законодательством Российской Федерации. Цена Контракта является твердой и не может изменяться в ходе его исполнения.</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2.3. Оплата Услуг производится ЗАКАЗЧИКОМ поэтапно, равными платежами в следующем порядке:</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2.3.1.Авансовый платеж за очередной этап производится в размере 30% (тридцати процентов) от стоимости этапа в течение 10 (десяти) банковских дней с даты предоставления ИСПОЛНИТЕЛЕМ соответствующего счета;</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2.3.2.Окончательный платеж за этап (за исключением последнего этапа) производится в размере 70% (семидесяти процентов) от стоимости этапа по факту сдачи-приемки Услуг за соответствующий этап в течение 10 (десяти) банковских дней с даты предоставления ИСПОЛНИТЕЛЕМ соответствующего счета;</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lastRenderedPageBreak/>
        <w:t>2.3.3. Окончательный платеж за последний этап производится в размере 70% (семидесяти процентов) от стоимости этапа не позднее 25 декабря 201</w:t>
      </w:r>
      <w:r w:rsidR="00347051">
        <w:rPr>
          <w:rFonts w:ascii="Times New Roman" w:hAnsi="Times New Roman" w:cs="Times New Roman"/>
          <w:sz w:val="22"/>
          <w:szCs w:val="22"/>
          <w:lang w:val="ru-RU"/>
        </w:rPr>
        <w:t>4</w:t>
      </w:r>
      <w:r w:rsidRPr="0044667E">
        <w:rPr>
          <w:rFonts w:ascii="Times New Roman" w:hAnsi="Times New Roman" w:cs="Times New Roman"/>
          <w:sz w:val="22"/>
          <w:szCs w:val="22"/>
          <w:lang w:val="ru-RU"/>
        </w:rPr>
        <w:t>г.</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2.4. Все платежи, предусмотренные настоящим Контрактом, производятся путем перечисления безналичных денежных средств.</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p>
    <w:p w:rsidR="00386DBF" w:rsidRPr="00347051" w:rsidRDefault="00386DBF" w:rsidP="00347051">
      <w:pPr>
        <w:pStyle w:val="02statia2"/>
        <w:widowControl w:val="0"/>
        <w:spacing w:before="0" w:line="240" w:lineRule="auto"/>
        <w:jc w:val="center"/>
        <w:rPr>
          <w:rFonts w:ascii="Times New Roman" w:hAnsi="Times New Roman" w:cs="Times New Roman"/>
          <w:b/>
          <w:sz w:val="22"/>
          <w:szCs w:val="22"/>
        </w:rPr>
      </w:pPr>
      <w:r w:rsidRPr="00347051">
        <w:rPr>
          <w:rFonts w:ascii="Times New Roman" w:hAnsi="Times New Roman" w:cs="Times New Roman"/>
          <w:b/>
          <w:sz w:val="22"/>
          <w:szCs w:val="22"/>
        </w:rPr>
        <w:t>3. СДАЧА-ПРИЕМКА ОКАЗАННЫХ УСЛУГ</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3.1. ЗАКАЗЧИК осуществляет приемку Услуг в соответствии с Требованиями к составу и качеству услуг, приведенным в Приложении №2 к настоящему Контракту. </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3.2. Сдача-приемка оказанных Услуг по каждому этапу оформляется соответствующим актом сдачи-приемки услуг, подписываемым уполномоченными представителями Сторон. Акт сдачи-приемки услуг, оформленный по образцу, приведенному в Приложении №4 к настоящему Контракту, ИСПОЛНИТЕЛЬ предоставляет для приемки Услуг ЗАКАЗЧИКУ одновременно со счетом на оплату Услуг.</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3.3. ЗАКАЗЧИК обязан в течение 5 (пяти) календарных дней с даты предоставления ИСПОЛНИТЕЛЕМ акта сдачи-приемки услуг подписать акт сдачи-приемки услуг  и направить его ИСПОЛНИТЕЛЮ, либо, в случае выявления несоответствия оказанных Услуг Требованиям к составу и качеству услуг, приведенным в Приложении №2 к настоящему Контракту, направить ИСПОЛНИТЕЛЮ мотивированный отказ от приемки Услуг. </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3.4. В случае, если в течение установленного настоящим Контрактом срока ЗАКАЗЧИКОМ не будет подписан двусторонний Акт сдачи-приемки услуг и не будет предоставлен ИСПОЛНИТЕЛЮ письменный мотивированный отказ от приемки Услуг, Услуги за соответствующий этап считаются принятыми ЗАКАЗЧИКОМ, а Акт сдачи-приемки услуг, подписанный только ИСПОЛНИТЕЛЕМ, признается надлежащим и является основанием для проведения расчетов.</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3.5. При наличии мотивированного отказа от приемки оказанных Услуг по соответствующему этапу Стороны в течение 5 (пяти) рабочих дней с даты получения отказа ИСПОЛНИТЕЛЕМ составляют и подписывают Акт с указанием выявленных несоответствий оказанных Услуг Требованиям к составу и качеству услуг, приведенным в Приложении №2 к Контракту, способов и сроков их устранения. Устранение несоответствий осуществляется ИСПОЛНИТЕЛЕМ за собственный счет.</w:t>
      </w:r>
    </w:p>
    <w:p w:rsidR="00386DBF" w:rsidRPr="0044667E" w:rsidRDefault="00386DBF" w:rsidP="0044667E">
      <w:pPr>
        <w:pStyle w:val="aff1"/>
        <w:spacing w:before="0" w:beforeAutospacing="0" w:after="0" w:afterAutospacing="0"/>
        <w:ind w:left="709" w:hanging="709"/>
        <w:jc w:val="both"/>
        <w:rPr>
          <w:rFonts w:ascii="Times New Roman" w:hAnsi="Times New Roman" w:cs="Times New Roman"/>
          <w:sz w:val="22"/>
          <w:szCs w:val="22"/>
          <w:lang w:val="ru-RU"/>
        </w:rPr>
      </w:pPr>
    </w:p>
    <w:p w:rsidR="00386DBF" w:rsidRPr="00347051" w:rsidRDefault="00386DBF" w:rsidP="00347051">
      <w:pPr>
        <w:pStyle w:val="02statia2"/>
        <w:widowControl w:val="0"/>
        <w:spacing w:before="0" w:line="240" w:lineRule="auto"/>
        <w:ind w:left="702"/>
        <w:jc w:val="center"/>
        <w:rPr>
          <w:rFonts w:ascii="Times New Roman" w:hAnsi="Times New Roman" w:cs="Times New Roman"/>
          <w:b/>
          <w:sz w:val="22"/>
          <w:szCs w:val="22"/>
        </w:rPr>
      </w:pPr>
      <w:r w:rsidRPr="00347051">
        <w:rPr>
          <w:rFonts w:ascii="Times New Roman" w:hAnsi="Times New Roman" w:cs="Times New Roman"/>
          <w:b/>
          <w:sz w:val="22"/>
          <w:szCs w:val="22"/>
        </w:rPr>
        <w:t>4. ПРАВА И ОБЯЗАННОСТИ СТОРОН</w:t>
      </w:r>
    </w:p>
    <w:p w:rsidR="00386DBF" w:rsidRPr="0044667E" w:rsidRDefault="00386DBF" w:rsidP="00347051">
      <w:pPr>
        <w:pStyle w:val="aff1"/>
        <w:numPr>
          <w:ilvl w:val="1"/>
          <w:numId w:val="48"/>
        </w:numPr>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обязуется оказывать Услуги в соответствии с Приложениями №2, №3 к настоящему Контракту.</w:t>
      </w:r>
    </w:p>
    <w:p w:rsidR="00386DBF" w:rsidRPr="0044667E" w:rsidRDefault="00386DBF" w:rsidP="00347051">
      <w:pPr>
        <w:pStyle w:val="aff1"/>
        <w:numPr>
          <w:ilvl w:val="1"/>
          <w:numId w:val="48"/>
        </w:numPr>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обязуется в течение 3 (трех) рабочих дней со дня заключения Контракта предоставить ЗАКАЗЧИКУ документы,</w:t>
      </w:r>
      <w:r w:rsidRPr="0044667E">
        <w:rPr>
          <w:rFonts w:ascii="Times New Roman" w:hAnsi="Times New Roman" w:cs="Times New Roman"/>
          <w:sz w:val="22"/>
          <w:szCs w:val="22"/>
        </w:rPr>
        <w:t> </w:t>
      </w:r>
      <w:r w:rsidRPr="0044667E">
        <w:rPr>
          <w:rFonts w:ascii="Times New Roman" w:hAnsi="Times New Roman" w:cs="Times New Roman"/>
          <w:sz w:val="22"/>
          <w:szCs w:val="22"/>
          <w:lang w:val="ru-RU"/>
        </w:rPr>
        <w:t xml:space="preserve"> подтверждающие в соответствии с положениями части 4 ГК РФ</w:t>
      </w:r>
      <w:r w:rsidRPr="0044667E">
        <w:rPr>
          <w:rFonts w:ascii="Times New Roman" w:hAnsi="Times New Roman" w:cs="Times New Roman"/>
          <w:sz w:val="22"/>
          <w:szCs w:val="22"/>
        </w:rPr>
        <w:t> </w:t>
      </w:r>
      <w:r w:rsidRPr="0044667E">
        <w:rPr>
          <w:rFonts w:ascii="Times New Roman" w:hAnsi="Times New Roman" w:cs="Times New Roman"/>
          <w:sz w:val="22"/>
          <w:szCs w:val="22"/>
          <w:lang w:val="ru-RU"/>
        </w:rPr>
        <w:t xml:space="preserve"> наличие у ИСПОЛНИТЕЛЯ полномочий в объеме, достаточном для оказания Услуг по Контракту без нарушения интеллектуальных прав третьих лиц, и оформленные в соответствии с требованиями действующего законодательства .</w:t>
      </w:r>
    </w:p>
    <w:p w:rsidR="00386DBF" w:rsidRPr="0044667E" w:rsidRDefault="00386DBF" w:rsidP="00347051">
      <w:pPr>
        <w:pStyle w:val="aff1"/>
        <w:numPr>
          <w:ilvl w:val="1"/>
          <w:numId w:val="48"/>
        </w:numPr>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обязуется в случае получения в процессе оказания Услуг, информации об обстоятельствах, условиях и факторах, негативно влияющих или могущих повлиять на устойчивость и эффективность функционирования ПРОДУКТА у ЗАКАЗЧИКА, включая организационные, технические и технологические условия эксплуатации ПРОДУКТА, незамедлительно направлять ЗАКАЗЧИКУ соответствующее официальное уведомление.</w:t>
      </w:r>
    </w:p>
    <w:p w:rsidR="00386DBF" w:rsidRPr="0044667E" w:rsidRDefault="00386DBF" w:rsidP="00347051">
      <w:pPr>
        <w:pStyle w:val="aff1"/>
        <w:numPr>
          <w:ilvl w:val="1"/>
          <w:numId w:val="48"/>
        </w:numPr>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обязуется в течение 10 (десяти) рабочих дней с даты получения от ЗАКАЗЧИКА официального уведомления о планируемых изменениях технических и технологических условий эксплуатации ПРОДУКТА направить ЗАКАЗЧИКУ официальное уведомление, содержащее заключение о возможности проведения указанных изменений без ущерба для устойчивости и эффективности функционирования ПРОДУКТА у ЗАКАЗЧИКА.</w:t>
      </w:r>
    </w:p>
    <w:p w:rsidR="00386DBF" w:rsidRPr="0044667E" w:rsidRDefault="00386DBF" w:rsidP="00347051">
      <w:pPr>
        <w:pStyle w:val="aff1"/>
        <w:numPr>
          <w:ilvl w:val="1"/>
          <w:numId w:val="48"/>
        </w:numPr>
        <w:spacing w:before="0" w:beforeAutospacing="0" w:after="0" w:afterAutospacing="0"/>
        <w:ind w:left="709" w:hanging="709"/>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вправе требовать от ЗАКАЗЧИКА приемки и оплаты Услуг на условиях и в сроки, предусмотренные настоящим Контрактом.</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ИСПОЛНИТЕЛЬ вправе требовать от ЗАКАЗЧИКА дополнительную информацию об организационных, технических и технологических условиях эксплуатации ПРОДУКТА ЗАКАЗЧИКОМ, включая файлы логирования ПРОДУКТА, состав и параметры настройки программного и аппаратного окружения ПРОДУКТА и пр., а также базу данных ПРОДУКТА, необходимую для качественного оказания Услуг в соответствии с Целью настоящего Контракта, с указанием сроков предоставления этой информации.</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ИСПОЛНИТЕЛЬ вправе приостановить оказание Услуг при неисполнении (несвоевременном исполнении) ЗАКАЗЧИКОМ своих обязательств по оплате оказанных услуг, а также при неисполнении (несвоевременном исполнении) ЗАКАЗЧИКОМ своих обязательств, установленных в </w:t>
      </w:r>
      <w:r w:rsidRPr="0044667E">
        <w:rPr>
          <w:rFonts w:ascii="Times New Roman" w:hAnsi="Times New Roman" w:cs="Times New Roman"/>
          <w:sz w:val="22"/>
          <w:szCs w:val="22"/>
          <w:lang w:val="ru-RU"/>
        </w:rPr>
        <w:lastRenderedPageBreak/>
        <w:t>п.п. 4.10 - 4.12 настоящего Контракта. Указанные обязательства ЗАКАЗЧИКА являются встречными по отношению к обязательствам ИСПОЛНИТЕЛЯ по настоящему Контракту.</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обязуется принять и оплатить Услуги ИСПОЛНИТЕЛЯ в сроки и на условиях, определенных  настоящим Контрактом.</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 ЗАКАЗЧИК обязуется заблаговременно направлять ИСПОЛНИТЕЛЮ официальное уведомление о планируемых изменениях технических и технологических условий эксплуатации ПРОДУКТА с указанием сроков внесения изменений, а также не проводить указанные изменения до получения от ИСПОЛНИТЕЛЯ письменного ответа, а также в случае заключения ИСПОЛНИТЕЛЯ о невозможности проведения указанных изменений без ущерба для устойчивости и эффективности функционирования ПРОДУКТА у ЗАКАЗЧИКА.</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обязуется обеспечить ИСПОЛНИТЕЛЮ возможность оказания Услуг, в том числе путем предоставления доступа к компьютерной технике, на которой эксплуатируется ПРОДУКТ, а также информации, необходимой для качественного оказания Услуг по настоящему Контракту.</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обязуется соблюдать Регламент оказания услуг, предусмотренный Приложением №3 к настоящему Контракту.</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обязуется в процессе эксплуатации ПРОДУКТА обеспечить выполнение изложенных в официальных уведомлениях ИСПОЛНИТЕЛЯ требований к техническому (программно-аппаратному) окружению ПРОДУКТА, к технологии эксплуатации и обновления ПРОДУКТА, а также положений Документации на ПРОДУКТ.</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ЗАКАЗЧИК вправе требовать от ИСПОЛНИТЕЛЯ оказания Услуг в соответствии с Требованиями к составу и качеству услуг, приведенными в Приложении №2 к настоящему Контракту, и в соответствии с Регламентом оказания услуг, приведенном в Приложении №3 к настоящему Контракту. </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ЗАКАЗЧИК вправе не допустить ИСПОЛНИТЕЛЯ к оказанию услуг по Контракту либо приостановить оказание услуг по Контракту в случае невыполнения ИСПОЛНИТЕЛЕМ обязательств, предусмотренных п. 4.2. настоящего Контракта. </w:t>
      </w:r>
    </w:p>
    <w:p w:rsidR="00386DBF" w:rsidRPr="0044667E" w:rsidRDefault="00386DBF" w:rsidP="0044667E">
      <w:pPr>
        <w:pStyle w:val="aff1"/>
        <w:spacing w:before="0" w:beforeAutospacing="0" w:after="0" w:afterAutospacing="0"/>
        <w:ind w:left="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Авансовый платеж за </w:t>
      </w:r>
      <w:r w:rsidRPr="0044667E">
        <w:rPr>
          <w:rFonts w:ascii="Times New Roman" w:hAnsi="Times New Roman" w:cs="Times New Roman"/>
          <w:sz w:val="22"/>
          <w:szCs w:val="22"/>
        </w:rPr>
        <w:t>I</w:t>
      </w:r>
      <w:r w:rsidRPr="0044667E">
        <w:rPr>
          <w:rFonts w:ascii="Times New Roman" w:hAnsi="Times New Roman" w:cs="Times New Roman"/>
          <w:sz w:val="22"/>
          <w:szCs w:val="22"/>
          <w:lang w:val="ru-RU"/>
        </w:rPr>
        <w:t xml:space="preserve"> этап оказания услуг осуществляется ЗАКАЗЧИКОМ при условии выполнения ИСПОЛНИТЕЛЕМ обязательств, предусмотренных п. 4.2. настоящего Контракта</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вправе направлять ИСПОЛНИТЕЛЮ свои предложения о совершенствовании и модернизации ПРОДУКТА и Услуг.</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обязуются в случае изменения местонахождения, почтового адреса и/или платежных реквизитов в течение 3 (трех) рабочих дней направить другой Стороне соответствующее официальное уведомление с указанием новых данных. В противном случае Сторона, не получившая уведомления в срок и предоставившая исполнение своего обязательства по настоящему Контракту по прежним адресам (реквизитам), считается исполнившей обязательство надлежащим образом.</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вправе привлекать для исполнения своих обязательств по настоящему Контракту третьих лиц.</w:t>
      </w:r>
    </w:p>
    <w:p w:rsidR="00386DBF" w:rsidRPr="0044667E" w:rsidRDefault="00386DBF" w:rsidP="00347051">
      <w:pPr>
        <w:pStyle w:val="aff1"/>
        <w:numPr>
          <w:ilvl w:val="1"/>
          <w:numId w:val="48"/>
        </w:numPr>
        <w:spacing w:before="0" w:beforeAutospacing="0" w:after="0" w:afterAutospacing="0"/>
        <w:ind w:left="710" w:hanging="71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вправе осуществлять защиту своих прав любыми способами, предусмотренными действующим законодательством Российской Федерации.</w:t>
      </w:r>
    </w:p>
    <w:p w:rsidR="00386DBF" w:rsidRPr="0044667E" w:rsidRDefault="00386DBF" w:rsidP="0044667E">
      <w:pPr>
        <w:pStyle w:val="aff1"/>
        <w:spacing w:before="0" w:beforeAutospacing="0" w:after="0" w:afterAutospacing="0"/>
        <w:jc w:val="both"/>
        <w:rPr>
          <w:rFonts w:ascii="Times New Roman" w:hAnsi="Times New Roman" w:cs="Times New Roman"/>
          <w:sz w:val="22"/>
          <w:szCs w:val="22"/>
          <w:lang w:val="ru-RU"/>
        </w:rPr>
      </w:pPr>
    </w:p>
    <w:p w:rsidR="00386DBF" w:rsidRPr="00FE70CD" w:rsidRDefault="00386DBF" w:rsidP="00FE70CD">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FE70CD">
        <w:rPr>
          <w:rFonts w:ascii="Times New Roman" w:hAnsi="Times New Roman" w:cs="Times New Roman"/>
          <w:b/>
          <w:sz w:val="22"/>
          <w:szCs w:val="22"/>
        </w:rPr>
        <w:t>КОНФИДЕНЦИАЛЬНОСТЬ</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обязуются сохранять конфиденциальность в отношении информации, ставшей им известной в процессе работы по настоящему Контракту и не опубликованной официально в средствах массовой информации (в т.ч. в отношении дел или методов ведения дел другой Стороны) в части, непротиворечащей действующему законодательству Российской Федерации.</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обязуются принять все необходимые меры для предотвращения полного или частичного разглашения третьим лицам конфиденциальной информации, полученной в рамках исполнения настоящего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Обязательства по сохранению конфиденциальности имеют силу и после истечения срока действия настоящего Контракта  или его досрочного расторжения в течение последующих трёх лет.</w:t>
      </w:r>
    </w:p>
    <w:p w:rsidR="00386DBF" w:rsidRPr="0044667E" w:rsidRDefault="00386DBF" w:rsidP="0044667E">
      <w:pPr>
        <w:pStyle w:val="aff1"/>
        <w:spacing w:before="0" w:beforeAutospacing="0" w:after="0" w:afterAutospacing="0"/>
        <w:ind w:left="540"/>
        <w:jc w:val="both"/>
        <w:rPr>
          <w:rFonts w:ascii="Times New Roman" w:hAnsi="Times New Roman" w:cs="Times New Roman"/>
          <w:sz w:val="22"/>
          <w:szCs w:val="22"/>
          <w:lang w:val="ru-RU"/>
        </w:rPr>
      </w:pPr>
    </w:p>
    <w:p w:rsidR="00386DBF" w:rsidRPr="00136054" w:rsidRDefault="00386DBF" w:rsidP="00136054">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136054">
        <w:rPr>
          <w:rFonts w:ascii="Times New Roman" w:hAnsi="Times New Roman" w:cs="Times New Roman"/>
          <w:b/>
          <w:sz w:val="22"/>
          <w:szCs w:val="22"/>
        </w:rPr>
        <w:t>ОБСТОЯТЕЛЬСТВА НЕПРЕОДОЛИМОЙ  СИЛЫ</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Обстоятельствами непреодолимой силы считаются события, наступившие после вступления в силу настоящего Контракта независимо от воли Сторон, и которые невозможно было при разумной предусмотрительности предвидеть заблаговременно. Указанные события своим влиянием откладывают или препятствуют выполнению всех или части обязательств по настоящему Контракту.</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Обстоятельствами непреодолимой силы считаются, в частности, следующие обстоятельства: война, эпидемия, пожар, природные катаклизмы и изменения законодательства и иных правовых актов </w:t>
      </w:r>
      <w:r w:rsidRPr="0044667E">
        <w:rPr>
          <w:rFonts w:ascii="Times New Roman" w:hAnsi="Times New Roman" w:cs="Times New Roman"/>
          <w:sz w:val="22"/>
          <w:szCs w:val="22"/>
          <w:lang w:val="ru-RU"/>
        </w:rPr>
        <w:lastRenderedPageBreak/>
        <w:t>уполномоченных органов власти Российской Федерации, препятствующие исполнению Сторонами своих обязательств по настоящему Контракту. Данный выше перечень не является исчерпывающим.</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Нехватка рабочей силы и материалов у ИСПОЛНИТЕЛЯ не считается обстоятельством непреодолимой силы, если она не вызвана действием одного из оговоренных или общепризнанных обстоятельств непреодолимой силы.</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rPr>
      </w:pPr>
      <w:r w:rsidRPr="0044667E">
        <w:rPr>
          <w:rFonts w:ascii="Times New Roman" w:hAnsi="Times New Roman" w:cs="Times New Roman"/>
          <w:sz w:val="22"/>
          <w:szCs w:val="22"/>
          <w:lang w:val="ru-RU"/>
        </w:rPr>
        <w:t xml:space="preserve">Если выполнение обязательств должно быть отложено из-за действия обстоятельств непреодолимой силы, Сторона, подвергшаяся действию указанных обстоятельств, письменно извещает другую Сторону о дне начала действия обстоятельств непреодолимой силы. С прекращением действия обстоятельств непреодолимой силы и восстановлением нормальных условий Сторона, подвергшаяся действию непреодолимой силы, извещает об этом таким же образом другую </w:t>
      </w:r>
      <w:r w:rsidRPr="0044667E">
        <w:rPr>
          <w:rFonts w:ascii="Times New Roman" w:hAnsi="Times New Roman" w:cs="Times New Roman"/>
          <w:sz w:val="22"/>
          <w:szCs w:val="22"/>
        </w:rPr>
        <w:t>Сторону.</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В случае, если срок действия обстоятельств непреодолимой силы продлится свыше 60 (шестидесяти) календарных дней, каждая из Сторон вправе потребовать досрочно завершить действие Контракта, о чём при достижении соглашения составляется соответствующее дополнительное соглашение к настоящему Контракту.</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Если Сторона не известит другую Сторону о наступлении и прекращении обстоятельств непреодолимой силы, она теряет право ссылаться на их действие.</w:t>
      </w:r>
    </w:p>
    <w:p w:rsidR="00386DBF" w:rsidRPr="0044667E" w:rsidRDefault="00386DBF" w:rsidP="0044667E">
      <w:pPr>
        <w:pStyle w:val="aff1"/>
        <w:spacing w:before="0" w:beforeAutospacing="0" w:after="0" w:afterAutospacing="0"/>
        <w:ind w:left="540"/>
        <w:jc w:val="both"/>
        <w:rPr>
          <w:rFonts w:ascii="Times New Roman" w:hAnsi="Times New Roman" w:cs="Times New Roman"/>
          <w:sz w:val="22"/>
          <w:szCs w:val="22"/>
          <w:lang w:val="ru-RU"/>
        </w:rPr>
      </w:pPr>
    </w:p>
    <w:p w:rsidR="00386DBF" w:rsidRPr="00136054" w:rsidRDefault="00386DBF" w:rsidP="00136054">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136054">
        <w:rPr>
          <w:rFonts w:ascii="Times New Roman" w:hAnsi="Times New Roman" w:cs="Times New Roman"/>
          <w:b/>
          <w:sz w:val="22"/>
          <w:szCs w:val="22"/>
        </w:rPr>
        <w:t>ОТВЕТСТВЕННОСТЬ СТОРОН</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В случае неисполнения или ненадлежащего исполнения обязательств по оказанию Услуг, предусмотренных настоящим Контрактом, по вине ИСПОЛНИТЕЛЯ, ЗАКАЗЧИК  вправе потребовать уплаты ИСПОЛНИТЕЛЕМ неустойки в виде пени в размере 1/300 ставки рефинансирования Банка России, действующей на день уплаты, от стоимости Услуг по соответствующему этапу, в течение которого ИСПОЛНИТЕЛЬ не исполнил или ненадлежащим образом исполнил свои обязательства по оказанию Услуг, за каждый день неисполнения или ненадлежащего исполнения обязательств.</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В случае нарушения ИСПОЛНИТЕЛЕМ обязательств, предусмотренных п. 4.2. Контракта, ИСПОЛНИТЕЛЬ уплачивает ЗАКАЗЧИКУ штраф в размере 10% от цены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 нарушение ЗАКАЗЧИКОМ сроков оплаты оказанных Услуг ИСПОЛНИТЕЛЬ вправе потребовать от ЗАКАЗЧИКА уплаты неустойки в виде пени в размере 1/300 ставки рефинансирования Банка России, действующей на день уплаты, от неоплаченной суммы за каждый день просрочки.</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Ответственность сторон в иных случаях определяется в соответствии с законодательством Российской Федерации.</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Уплата неустойки не освобождает Стороны от выполнения обязательств, предусмотренных настоящим Контрактом.</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ЗАКАЗЧИК не вправе требовать от ИСПОЛНИТЕЛЯ возмещения каких-либо убытков или неустоек, вызванных нарушением сроков исполнения обязательств по настоящему Контракту, а также неисполнением или ненадлежащим исполнением обязательств по настоящему Контракту, если указанные нарушения со стороны ИСПОЛНИТЕЛЯ вызваны неисполнением ЗАКАЗЧИКОМ встречных обязательств.</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Стороны признают, что возмещение убытков при уплате неустойки не допускается (исключительная неустойка) за исключением случая, предусмотренного п. 7.9. настоящего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В случае, если в  ходе либо в результате оказания ИСПОЛНИТЕЛЕМ Услуг по Контракту будут нарушены интеллектуальные права третьих лиц, ИСПОЛНИТЕЛЬ обязуется возместить ЗАКАЗЧИКУ в полном объеме убытки, причиненные последнему в связи с нарушением таких прав. Все претензии третьих лиц, возникшие и предъявляемые в связи с оказанием ИСПОЛНИТЕЛЕМ Услуг, удовлетворяются в полном объеме за счет ИСПОЛНИТЕЛЯ. </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Сторона освобождается от уплаты неустойки, если докажет, что просрочка исполнения обязательств произошла вследствие действия непреодолимой силы или вины другой Стороны.</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Ответственными представителями, выделенными для координации деятельности Сторон по настоящему Контракту, а также для обмена официальными уведомлениями, являются:</w:t>
      </w:r>
    </w:p>
    <w:p w:rsidR="00386DBF" w:rsidRPr="0044667E" w:rsidRDefault="00386DBF" w:rsidP="00347051">
      <w:pPr>
        <w:pStyle w:val="aff1"/>
        <w:numPr>
          <w:ilvl w:val="2"/>
          <w:numId w:val="48"/>
        </w:numPr>
        <w:spacing w:before="0" w:beforeAutospacing="0" w:after="0" w:afterAutospacing="0"/>
        <w:ind w:left="0" w:firstLine="0"/>
        <w:jc w:val="both"/>
        <w:rPr>
          <w:rFonts w:ascii="Times New Roman" w:hAnsi="Times New Roman" w:cs="Times New Roman"/>
          <w:sz w:val="22"/>
          <w:szCs w:val="22"/>
        </w:rPr>
      </w:pPr>
      <w:r w:rsidRPr="0044667E">
        <w:rPr>
          <w:rFonts w:ascii="Times New Roman" w:hAnsi="Times New Roman" w:cs="Times New Roman"/>
          <w:sz w:val="22"/>
          <w:szCs w:val="22"/>
        </w:rPr>
        <w:t>Со Стороны ЗАКАЗЧИКА: ________________________, тел. ________.</w:t>
      </w:r>
    </w:p>
    <w:p w:rsidR="00386DBF" w:rsidRPr="0044667E" w:rsidRDefault="00386DBF" w:rsidP="00347051">
      <w:pPr>
        <w:pStyle w:val="aff1"/>
        <w:numPr>
          <w:ilvl w:val="2"/>
          <w:numId w:val="48"/>
        </w:numPr>
        <w:spacing w:before="0" w:beforeAutospacing="0" w:after="0" w:afterAutospacing="0"/>
        <w:ind w:hanging="2490"/>
        <w:jc w:val="both"/>
        <w:rPr>
          <w:rFonts w:ascii="Times New Roman" w:hAnsi="Times New Roman" w:cs="Times New Roman"/>
          <w:sz w:val="22"/>
          <w:szCs w:val="22"/>
        </w:rPr>
      </w:pPr>
      <w:r w:rsidRPr="0044667E">
        <w:rPr>
          <w:rFonts w:ascii="Times New Roman" w:hAnsi="Times New Roman" w:cs="Times New Roman"/>
          <w:sz w:val="22"/>
          <w:szCs w:val="22"/>
        </w:rPr>
        <w:t>Со стороны ИСПОЛНИТЕЛЯ: ________________________, тел. ________.</w:t>
      </w:r>
    </w:p>
    <w:p w:rsidR="00386DBF" w:rsidRPr="0044667E" w:rsidRDefault="00386DBF" w:rsidP="0044667E">
      <w:pPr>
        <w:pStyle w:val="aff1"/>
        <w:spacing w:before="0" w:beforeAutospacing="0" w:after="0" w:afterAutospacing="0"/>
        <w:ind w:left="2490"/>
        <w:jc w:val="both"/>
        <w:rPr>
          <w:rFonts w:ascii="Times New Roman" w:hAnsi="Times New Roman" w:cs="Times New Roman"/>
          <w:sz w:val="22"/>
          <w:szCs w:val="22"/>
        </w:rPr>
      </w:pPr>
    </w:p>
    <w:p w:rsidR="00386DBF" w:rsidRPr="00136054" w:rsidRDefault="00386DBF" w:rsidP="00136054">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136054">
        <w:rPr>
          <w:rFonts w:ascii="Times New Roman" w:hAnsi="Times New Roman" w:cs="Times New Roman"/>
          <w:b/>
          <w:sz w:val="22"/>
          <w:szCs w:val="22"/>
        </w:rPr>
        <w:t>ПОРЯДОК РАЗРЕШЕНИЯ СПОРОВ</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lastRenderedPageBreak/>
        <w:t>При возникновении споров по вопросам, предусмотренным настоящим Контрактом или в связи с ним, Стороны будут принимать все меры к разрешению их путем переговоров между собой, со сроком рассмотрения уведомлений и претензий не более 10 (десяти) рабочих дней с даты их получения.</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При наличии неурегулированного спора о качестве Услуг, любая Сторона вправе за свой счет назначить соответствующую экспертизу и/или иное необходимое исследование их свойств. </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В случае невозможности разрешения Сторонами указанных споров путем переговоров, они должны разрешаться в установленном порядке в Арбитражном суде в соответствии с законодательством Российской Федерации.</w:t>
      </w:r>
    </w:p>
    <w:p w:rsidR="00386DBF" w:rsidRPr="0044667E" w:rsidRDefault="00386DBF" w:rsidP="0044667E">
      <w:pPr>
        <w:pStyle w:val="aff1"/>
        <w:spacing w:before="0" w:beforeAutospacing="0" w:after="0" w:afterAutospacing="0"/>
        <w:ind w:left="1080" w:hanging="360"/>
        <w:jc w:val="both"/>
        <w:rPr>
          <w:rFonts w:ascii="Times New Roman" w:hAnsi="Times New Roman" w:cs="Times New Roman"/>
          <w:sz w:val="22"/>
          <w:szCs w:val="22"/>
          <w:lang w:val="ru-RU"/>
        </w:rPr>
      </w:pPr>
    </w:p>
    <w:p w:rsidR="00386DBF" w:rsidRPr="0044667E" w:rsidRDefault="00386DBF" w:rsidP="0044667E">
      <w:pPr>
        <w:pStyle w:val="aff1"/>
        <w:spacing w:before="0" w:beforeAutospacing="0" w:after="0" w:afterAutospacing="0"/>
        <w:ind w:left="1080" w:hanging="360"/>
        <w:jc w:val="both"/>
        <w:rPr>
          <w:rFonts w:ascii="Times New Roman" w:hAnsi="Times New Roman" w:cs="Times New Roman"/>
          <w:sz w:val="22"/>
          <w:szCs w:val="22"/>
          <w:lang w:val="ru-RU"/>
        </w:rPr>
      </w:pPr>
    </w:p>
    <w:p w:rsidR="00386DBF" w:rsidRPr="00136054" w:rsidRDefault="00386DBF" w:rsidP="00136054">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136054">
        <w:rPr>
          <w:rFonts w:ascii="Times New Roman" w:hAnsi="Times New Roman" w:cs="Times New Roman"/>
          <w:b/>
          <w:sz w:val="22"/>
          <w:szCs w:val="22"/>
        </w:rPr>
        <w:t>ОФИЦИАЛЬНЫЕ УВЕДОМЛЕНИЯ</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Все сообщения по настоящему Контракту, которым Стороны намерены придать официальный характер, осуществляются в форме уведомлений, требования по оформлению которых предусмотрены настоящим разделом Контракта (по тексту Контракта – «официальное уведомление»). </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Уведомление составляется Стороной на её бланке, нумеруется и датируется, вносится в реестр корреспонденции, подписывается руководителем либо ответственным представителем Стороны, заверяется печатью Стороны (если это предусмотрено законом). Уведомление должно содержать контактные данные непосредственного исполнителя Стороны. </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rPr>
      </w:pPr>
      <w:r w:rsidRPr="0044667E">
        <w:rPr>
          <w:rFonts w:ascii="Times New Roman" w:hAnsi="Times New Roman" w:cs="Times New Roman"/>
          <w:sz w:val="22"/>
          <w:szCs w:val="22"/>
          <w:lang w:val="ru-RU"/>
        </w:rPr>
        <w:t xml:space="preserve">Стороны договорились принимать к исполнению официальные уведомления и иные документы (счета, акты и пр.), полученные посредством факсимильного или электронного сообщения (в том числе - в виде сканированных копий) на правах официального документа при условии, что указанные документы переданы с использованием факсов и электронных адресов, прямо предусмотренных условиями настоящего Контракта и позволяющих достоверно установить, что документы исходят от Стороны по настоящему Контракту. </w:t>
      </w:r>
      <w:r w:rsidRPr="0044667E">
        <w:rPr>
          <w:rFonts w:ascii="Times New Roman" w:hAnsi="Times New Roman" w:cs="Times New Roman"/>
          <w:sz w:val="22"/>
          <w:szCs w:val="22"/>
        </w:rPr>
        <w:t>Последующее предоставление подлинников уведомлений и документов обязательно.</w:t>
      </w:r>
    </w:p>
    <w:p w:rsidR="00386DBF" w:rsidRPr="0044667E" w:rsidRDefault="00386DBF" w:rsidP="0044667E">
      <w:pPr>
        <w:pStyle w:val="aff1"/>
        <w:tabs>
          <w:tab w:val="left" w:pos="540"/>
        </w:tabs>
        <w:spacing w:before="0" w:beforeAutospacing="0" w:after="0" w:afterAutospacing="0"/>
        <w:ind w:left="540"/>
        <w:jc w:val="both"/>
        <w:rPr>
          <w:rFonts w:ascii="Times New Roman" w:hAnsi="Times New Roman" w:cs="Times New Roman"/>
          <w:sz w:val="22"/>
          <w:szCs w:val="22"/>
        </w:rPr>
      </w:pPr>
    </w:p>
    <w:p w:rsidR="00386DBF" w:rsidRPr="00136054" w:rsidRDefault="00386DBF" w:rsidP="00136054">
      <w:pPr>
        <w:pStyle w:val="02statia2"/>
        <w:widowControl w:val="0"/>
        <w:numPr>
          <w:ilvl w:val="0"/>
          <w:numId w:val="48"/>
        </w:numPr>
        <w:spacing w:before="0" w:line="240" w:lineRule="auto"/>
        <w:ind w:left="0" w:hanging="357"/>
        <w:jc w:val="center"/>
        <w:rPr>
          <w:rFonts w:ascii="Times New Roman" w:hAnsi="Times New Roman" w:cs="Times New Roman"/>
          <w:b/>
          <w:sz w:val="22"/>
          <w:szCs w:val="22"/>
        </w:rPr>
      </w:pPr>
      <w:r w:rsidRPr="00136054">
        <w:rPr>
          <w:rFonts w:ascii="Times New Roman" w:hAnsi="Times New Roman" w:cs="Times New Roman"/>
          <w:b/>
          <w:sz w:val="22"/>
          <w:szCs w:val="22"/>
        </w:rPr>
        <w:t>ДОПОЛНИТЕЛЬНЫЕ  УСЛОВИЯ</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Настоящий Контракт действует с даты подписания до 31 декабря 201</w:t>
      </w:r>
      <w:r w:rsidR="00136054">
        <w:rPr>
          <w:rFonts w:ascii="Times New Roman" w:hAnsi="Times New Roman" w:cs="Times New Roman"/>
          <w:sz w:val="22"/>
          <w:szCs w:val="22"/>
          <w:lang w:val="ru-RU"/>
        </w:rPr>
        <w:t>4</w:t>
      </w:r>
      <w:r w:rsidRPr="0044667E">
        <w:rPr>
          <w:rFonts w:ascii="Times New Roman" w:hAnsi="Times New Roman" w:cs="Times New Roman"/>
          <w:sz w:val="22"/>
          <w:szCs w:val="22"/>
          <w:lang w:val="ru-RU"/>
        </w:rPr>
        <w:t>г., а в части расчетов – до полного исполнения Сторонами предусмотренных Контрактом обязательств.</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Настоящий Контракт составлен в двух экземплярах, имеющих равную юридическую силу, по одному для каждой из Сторон.</w:t>
      </w:r>
    </w:p>
    <w:p w:rsidR="00386DBF" w:rsidRPr="0044667E" w:rsidRDefault="00386DBF" w:rsidP="00347051">
      <w:pPr>
        <w:pStyle w:val="aff1"/>
        <w:numPr>
          <w:ilvl w:val="1"/>
          <w:numId w:val="48"/>
        </w:numPr>
        <w:tabs>
          <w:tab w:val="left" w:pos="540"/>
        </w:tabs>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Настоящий Контракт имеет 4 (четыре) Приложения, являющихся его неотъемлемой частью.</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Изменения и дополнения к настоящему Контракту обретают юридическую силу в случае их оформления в письменном виде и подписания полномочными представителями обеих Сторон. Такие изменения и дополнения прилагаются к настоящему Контракту, становясь его неотъемлемой частью.</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Досрочное расторжение настоящего Контракта может иметь место по соглашению Сторон, либо по решению суда по основаниям, предусмотренным гражданским законодательством Российской Федерации. При расторжении настоящего Контракта по соглашению Сторон, Контракт считается расторгнутым с даты подписания соглашения о расторжении.</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При досрочном расторжении настоящего Контракта принятые Услуги по подписанным Актам сдачи-приемки услуг считаются оказанными надлежащим образом и подлежат оплате на условиях настоящего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В случае реорганизации (ликвидации) одной из Сторон такая Сторона  обязана информировать об этом другую Сторону официальным уведомлением о реорганизации (ликвидации) не позднее 5 (пяти) рабочих дней со дня принятия соответствующего решения.</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Со дня получения Стороной официального уведомления о смене контактных данных, официального уведомления о смене банковских реквизитов, официального уведомления о реорганизации (ликвидации) последствия указанных изменений становятся обязательными для такой Стороны, как если бы содержание таких официальных уведомлений было бы закреплено дополнительным соглашением к настоящему Контракту.</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В целях предотвращения споров в отношении периодов времени Стороны согласовали считать рабочим днём – рабочий день в соответствии с законодательством Российской Федерации, с 09:00 до 18:00 часов по часовому поясу ЗАКАЗЧИКА. </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 xml:space="preserve">Недействительность отдельных пунктов Контракта, иных соглашений Сторон, связанных с исполнением Контракта, подтвержденная вступившим в законную силу решением суда и (или) иного уполномоченного органа власти или в связи с действием непреодолимой силы, не влечёт безусловной недействительности остальных положений Контракта, однако, может быть основанием для заключения </w:t>
      </w:r>
      <w:r w:rsidRPr="0044667E">
        <w:rPr>
          <w:rFonts w:ascii="Times New Roman" w:hAnsi="Times New Roman" w:cs="Times New Roman"/>
          <w:sz w:val="22"/>
          <w:szCs w:val="22"/>
          <w:lang w:val="ru-RU"/>
        </w:rPr>
        <w:lastRenderedPageBreak/>
        <w:t>Сторонами по итогам переговоров дополнительного соглашения, направленного на урегулирование правоотношений Сторон в отсутствие признанных недействительными положений Контракта</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Пожелания ЗАКАЗЧИКА по изменениям и дополнениям функциональности (модернизации) ПРОДУКТА, состава и полноты ДОКУМЕНТАЦИИ на ПРОДУКТ, а также по выполнению дополнительных работ, оказанию дополнительных услуг на территории ЗАКАЗЧИКА не рассматриваются как рекламации и не являются основанием для признания недостаточности качества и объема оказанных Услуг.</w:t>
      </w:r>
    </w:p>
    <w:p w:rsidR="00386DBF" w:rsidRPr="0044667E" w:rsidRDefault="00386DBF" w:rsidP="00347051">
      <w:pPr>
        <w:pStyle w:val="aff1"/>
        <w:numPr>
          <w:ilvl w:val="1"/>
          <w:numId w:val="48"/>
        </w:numPr>
        <w:spacing w:before="0" w:beforeAutospacing="0" w:after="0" w:afterAutospacing="0"/>
        <w:ind w:left="540" w:hanging="540"/>
        <w:jc w:val="both"/>
        <w:rPr>
          <w:rFonts w:ascii="Times New Roman" w:hAnsi="Times New Roman" w:cs="Times New Roman"/>
          <w:sz w:val="22"/>
          <w:szCs w:val="22"/>
          <w:lang w:val="ru-RU"/>
        </w:rPr>
      </w:pPr>
      <w:r w:rsidRPr="0044667E">
        <w:rPr>
          <w:rFonts w:ascii="Times New Roman" w:hAnsi="Times New Roman" w:cs="Times New Roman"/>
          <w:sz w:val="22"/>
          <w:szCs w:val="22"/>
          <w:lang w:val="ru-RU"/>
        </w:rPr>
        <w:t>Оказание ИСПОЛНИТЕЛЕМ дополнительных, не предусмотренных настоящим Контрактом услуг, в том числе по модернизации ПРОДУКТА в соответствии с пожеланиями ЗАКАЗЧИКА, по выполнению работ, оказанию услуг на территории ЗАКАЗЧИКА и пр. осуществляется на дополнительно согласуемых Сторонами условиях вне рамок настоящего Контракта.</w:t>
      </w:r>
    </w:p>
    <w:p w:rsidR="00386DBF" w:rsidRPr="0044667E" w:rsidRDefault="00386DBF" w:rsidP="0044667E">
      <w:pPr>
        <w:pStyle w:val="aff1"/>
        <w:spacing w:before="0" w:beforeAutospacing="0" w:after="0" w:afterAutospacing="0"/>
        <w:jc w:val="both"/>
        <w:rPr>
          <w:rFonts w:ascii="Times New Roman" w:hAnsi="Times New Roman" w:cs="Times New Roman"/>
          <w:sz w:val="22"/>
          <w:szCs w:val="22"/>
          <w:lang w:val="ru-RU"/>
        </w:rPr>
      </w:pPr>
    </w:p>
    <w:p w:rsidR="00386DBF" w:rsidRPr="00136054" w:rsidRDefault="00386DBF" w:rsidP="00136054">
      <w:pPr>
        <w:pStyle w:val="02statia2"/>
        <w:widowControl w:val="0"/>
        <w:numPr>
          <w:ilvl w:val="0"/>
          <w:numId w:val="48"/>
        </w:numPr>
        <w:spacing w:before="0" w:line="240" w:lineRule="auto"/>
        <w:jc w:val="center"/>
        <w:rPr>
          <w:rFonts w:ascii="Times New Roman" w:hAnsi="Times New Roman" w:cs="Times New Roman"/>
          <w:b/>
          <w:sz w:val="22"/>
          <w:szCs w:val="22"/>
        </w:rPr>
      </w:pPr>
      <w:r w:rsidRPr="00136054">
        <w:rPr>
          <w:rFonts w:ascii="Times New Roman" w:hAnsi="Times New Roman" w:cs="Times New Roman"/>
          <w:b/>
          <w:sz w:val="22"/>
          <w:szCs w:val="22"/>
        </w:rPr>
        <w:t>КООРДИНАТЫ  СТОРОН  И  ПЛАТЕЖНЫЕ  РЕКВИЗИТЫ</w:t>
      </w:r>
    </w:p>
    <w:p w:rsidR="00386DBF" w:rsidRPr="00542FE1" w:rsidRDefault="00386DBF" w:rsidP="00386DBF">
      <w:pPr>
        <w:rPr>
          <w:lang w:eastAsia="ar-SA"/>
        </w:rPr>
      </w:pPr>
    </w:p>
    <w:tbl>
      <w:tblPr>
        <w:tblW w:w="10521" w:type="dxa"/>
        <w:tblInd w:w="70" w:type="dxa"/>
        <w:tblLayout w:type="fixed"/>
        <w:tblCellMar>
          <w:left w:w="70" w:type="dxa"/>
          <w:right w:w="70" w:type="dxa"/>
        </w:tblCellMar>
        <w:tblLook w:val="0000"/>
      </w:tblPr>
      <w:tblGrid>
        <w:gridCol w:w="1080"/>
        <w:gridCol w:w="4449"/>
        <w:gridCol w:w="4992"/>
      </w:tblGrid>
      <w:tr w:rsidR="00386DBF" w:rsidRPr="00542FE1" w:rsidTr="00386DBF">
        <w:tc>
          <w:tcPr>
            <w:tcW w:w="5529" w:type="dxa"/>
            <w:gridSpan w:val="2"/>
            <w:shd w:val="clear" w:color="auto" w:fill="auto"/>
          </w:tcPr>
          <w:p w:rsidR="00386DBF" w:rsidRPr="00542FE1" w:rsidRDefault="00386DBF" w:rsidP="00386DBF">
            <w:pPr>
              <w:widowControl w:val="0"/>
              <w:snapToGrid w:val="0"/>
              <w:ind w:left="72" w:hanging="72"/>
              <w:jc w:val="center"/>
              <w:rPr>
                <w:i/>
              </w:rPr>
            </w:pPr>
            <w:r w:rsidRPr="00542FE1">
              <w:rPr>
                <w:i/>
                <w:sz w:val="22"/>
              </w:rPr>
              <w:t>ЗАКАЗЧИК</w:t>
            </w:r>
          </w:p>
        </w:tc>
        <w:tc>
          <w:tcPr>
            <w:tcW w:w="4992" w:type="dxa"/>
            <w:shd w:val="clear" w:color="auto" w:fill="auto"/>
          </w:tcPr>
          <w:p w:rsidR="00386DBF" w:rsidRPr="00542FE1" w:rsidRDefault="00386DBF" w:rsidP="00386DBF">
            <w:pPr>
              <w:widowControl w:val="0"/>
              <w:snapToGrid w:val="0"/>
              <w:ind w:left="49"/>
              <w:jc w:val="center"/>
              <w:rPr>
                <w:i/>
              </w:rPr>
            </w:pPr>
            <w:r w:rsidRPr="00542FE1">
              <w:rPr>
                <w:i/>
                <w:sz w:val="22"/>
              </w:rPr>
              <w:t xml:space="preserve"> ИСПОЛНИТЕЛЬ</w:t>
            </w:r>
          </w:p>
        </w:tc>
      </w:tr>
      <w:tr w:rsidR="00386DBF" w:rsidRPr="00542FE1" w:rsidTr="00386DBF">
        <w:tc>
          <w:tcPr>
            <w:tcW w:w="5529" w:type="dxa"/>
            <w:gridSpan w:val="2"/>
            <w:shd w:val="clear" w:color="auto" w:fill="auto"/>
          </w:tcPr>
          <w:p w:rsidR="00386DBF" w:rsidRPr="00542FE1" w:rsidRDefault="00386DBF" w:rsidP="00386DBF">
            <w:pPr>
              <w:widowControl w:val="0"/>
              <w:snapToGrid w:val="0"/>
              <w:jc w:val="center"/>
            </w:pPr>
            <w:r w:rsidRPr="00542FE1">
              <w:rPr>
                <w:sz w:val="22"/>
              </w:rPr>
              <w:t>Финансовое управление администрации Катав-Ивановского муниципального района Челябинской области</w:t>
            </w:r>
          </w:p>
          <w:p w:rsidR="00542FE1" w:rsidRDefault="00542FE1" w:rsidP="00542FE1">
            <w:pPr>
              <w:ind w:right="-1"/>
              <w:rPr>
                <w:b/>
                <w:sz w:val="22"/>
                <w:szCs w:val="22"/>
              </w:rPr>
            </w:pPr>
            <w:bookmarkStart w:id="68" w:name="BM_D0_A2_D0_B5_D0_BA_D1_81_D1_82_D0_BE_D"/>
            <w:r w:rsidRPr="00153006">
              <w:rPr>
                <w:b/>
                <w:sz w:val="22"/>
                <w:szCs w:val="22"/>
              </w:rPr>
              <w:t xml:space="preserve">Адрес: </w:t>
            </w:r>
            <w:smartTag w:uri="urn:schemas-microsoft-com:office:smarttags" w:element="metricconverter">
              <w:smartTagPr>
                <w:attr w:name="ProductID" w:val="456110, г"/>
              </w:smartTagPr>
              <w:r w:rsidRPr="00153006">
                <w:rPr>
                  <w:b/>
                  <w:sz w:val="22"/>
                  <w:szCs w:val="22"/>
                </w:rPr>
                <w:t>456110, г</w:t>
              </w:r>
            </w:smartTag>
            <w:r w:rsidRPr="00153006">
              <w:rPr>
                <w:b/>
                <w:sz w:val="22"/>
                <w:szCs w:val="22"/>
              </w:rPr>
              <w:t xml:space="preserve">.Катав-Ивановск, </w:t>
            </w:r>
            <w:r>
              <w:rPr>
                <w:b/>
                <w:sz w:val="22"/>
                <w:szCs w:val="22"/>
              </w:rPr>
              <w:t xml:space="preserve"> у</w:t>
            </w:r>
            <w:r w:rsidRPr="00153006">
              <w:rPr>
                <w:b/>
                <w:sz w:val="22"/>
                <w:szCs w:val="22"/>
              </w:rPr>
              <w:t xml:space="preserve">л.Ст.Разина, 45  </w:t>
            </w:r>
          </w:p>
          <w:p w:rsidR="00542FE1" w:rsidRDefault="00542FE1" w:rsidP="00542FE1">
            <w:pPr>
              <w:shd w:val="clear" w:color="auto" w:fill="FFFFFF"/>
              <w:tabs>
                <w:tab w:val="left" w:pos="4444"/>
              </w:tabs>
              <w:ind w:right="74"/>
              <w:rPr>
                <w:spacing w:val="-1"/>
                <w:sz w:val="22"/>
                <w:szCs w:val="22"/>
              </w:rPr>
            </w:pPr>
            <w:r w:rsidRPr="00153006">
              <w:rPr>
                <w:spacing w:val="-1"/>
                <w:sz w:val="22"/>
                <w:szCs w:val="22"/>
              </w:rPr>
              <w:t xml:space="preserve">ИНН 7410001716 КПП 741001001 </w:t>
            </w:r>
          </w:p>
          <w:p w:rsidR="00542FE1" w:rsidRPr="00153006" w:rsidRDefault="00542FE1" w:rsidP="00542FE1">
            <w:pPr>
              <w:shd w:val="clear" w:color="auto" w:fill="FFFFFF"/>
              <w:tabs>
                <w:tab w:val="left" w:pos="4444"/>
              </w:tabs>
              <w:ind w:right="74"/>
              <w:rPr>
                <w:spacing w:val="-3"/>
                <w:sz w:val="22"/>
                <w:szCs w:val="22"/>
              </w:rPr>
            </w:pPr>
            <w:r w:rsidRPr="00153006">
              <w:rPr>
                <w:spacing w:val="-1"/>
                <w:sz w:val="22"/>
                <w:szCs w:val="22"/>
              </w:rPr>
              <w:t xml:space="preserve">УФК по Челябинской области (ФУ администрации Катав-Ивановского </w:t>
            </w:r>
            <w:r w:rsidRPr="00153006">
              <w:rPr>
                <w:spacing w:val="-3"/>
                <w:sz w:val="22"/>
                <w:szCs w:val="22"/>
              </w:rPr>
              <w:t>муниципального района л/с 031560036 РБ ),</w:t>
            </w:r>
          </w:p>
          <w:p w:rsidR="00542FE1" w:rsidRPr="00153006" w:rsidRDefault="00542FE1" w:rsidP="00542FE1">
            <w:pPr>
              <w:shd w:val="clear" w:color="auto" w:fill="FFFFFF"/>
              <w:tabs>
                <w:tab w:val="left" w:pos="4444"/>
              </w:tabs>
              <w:ind w:right="74"/>
              <w:rPr>
                <w:spacing w:val="-3"/>
                <w:sz w:val="22"/>
                <w:szCs w:val="22"/>
              </w:rPr>
            </w:pPr>
            <w:r w:rsidRPr="00153006">
              <w:rPr>
                <w:spacing w:val="-1"/>
                <w:sz w:val="22"/>
                <w:szCs w:val="22"/>
              </w:rPr>
              <w:t>р/с 40204810400000000268</w:t>
            </w:r>
          </w:p>
          <w:p w:rsidR="00542FE1" w:rsidRDefault="00542FE1" w:rsidP="00542FE1">
            <w:pPr>
              <w:shd w:val="clear" w:color="auto" w:fill="FFFFFF"/>
              <w:tabs>
                <w:tab w:val="left" w:pos="4444"/>
              </w:tabs>
              <w:ind w:right="72"/>
              <w:rPr>
                <w:sz w:val="22"/>
                <w:szCs w:val="22"/>
              </w:rPr>
            </w:pPr>
            <w:r w:rsidRPr="00153006">
              <w:rPr>
                <w:sz w:val="22"/>
                <w:szCs w:val="22"/>
              </w:rPr>
              <w:t>в ГРКЦ ГУ Банка России по Челябинской области</w:t>
            </w:r>
          </w:p>
          <w:p w:rsidR="00542FE1" w:rsidRPr="00983149" w:rsidRDefault="00542FE1" w:rsidP="00542FE1">
            <w:pPr>
              <w:shd w:val="clear" w:color="auto" w:fill="FFFFFF"/>
              <w:tabs>
                <w:tab w:val="left" w:pos="4444"/>
              </w:tabs>
              <w:ind w:right="72"/>
              <w:rPr>
                <w:sz w:val="22"/>
                <w:szCs w:val="22"/>
              </w:rPr>
            </w:pPr>
            <w:r w:rsidRPr="00153006">
              <w:rPr>
                <w:spacing w:val="-4"/>
                <w:sz w:val="22"/>
                <w:szCs w:val="22"/>
              </w:rPr>
              <w:t>БИК 047501001</w:t>
            </w:r>
          </w:p>
          <w:p w:rsidR="00386DBF" w:rsidRPr="00542FE1" w:rsidRDefault="00386DBF" w:rsidP="00542FE1">
            <w:pPr>
              <w:widowControl w:val="0"/>
            </w:pPr>
          </w:p>
        </w:tc>
        <w:tc>
          <w:tcPr>
            <w:tcW w:w="4992" w:type="dxa"/>
            <w:shd w:val="clear" w:color="auto" w:fill="auto"/>
          </w:tcPr>
          <w:p w:rsidR="00386DBF" w:rsidRPr="00542FE1" w:rsidRDefault="00386DBF" w:rsidP="00386DBF">
            <w:pPr>
              <w:widowControl w:val="0"/>
              <w:snapToGrid w:val="0"/>
            </w:pPr>
          </w:p>
          <w:p w:rsidR="00386DBF" w:rsidRPr="00542FE1" w:rsidRDefault="00386DBF" w:rsidP="00386DBF">
            <w:pPr>
              <w:widowControl w:val="0"/>
              <w:snapToGrid w:val="0"/>
            </w:pPr>
            <w:r w:rsidRPr="00542FE1">
              <w:rPr>
                <w:sz w:val="22"/>
              </w:rPr>
              <w:t>Юр. адрес</w:t>
            </w:r>
          </w:p>
          <w:p w:rsidR="00386DBF" w:rsidRPr="00542FE1" w:rsidRDefault="00386DBF" w:rsidP="00386DBF">
            <w:pPr>
              <w:widowControl w:val="0"/>
            </w:pPr>
            <w:r w:rsidRPr="00542FE1">
              <w:rPr>
                <w:sz w:val="22"/>
              </w:rPr>
              <w:t xml:space="preserve">Почт.адрес: </w:t>
            </w:r>
            <w:r w:rsidRPr="00542FE1">
              <w:rPr>
                <w:sz w:val="22"/>
              </w:rPr>
              <w:br/>
              <w:t xml:space="preserve">ИНН , КПП </w:t>
            </w:r>
          </w:p>
          <w:p w:rsidR="00386DBF" w:rsidRPr="00542FE1" w:rsidRDefault="00386DBF" w:rsidP="00386DBF">
            <w:pPr>
              <w:widowControl w:val="0"/>
            </w:pPr>
            <w:r w:rsidRPr="00542FE1">
              <w:rPr>
                <w:sz w:val="22"/>
              </w:rPr>
              <w:t xml:space="preserve">ОГРН  ,  ОКВЭД </w:t>
            </w:r>
          </w:p>
          <w:p w:rsidR="00386DBF" w:rsidRPr="00542FE1" w:rsidRDefault="00386DBF" w:rsidP="00386DBF">
            <w:pPr>
              <w:widowControl w:val="0"/>
            </w:pPr>
            <w:r w:rsidRPr="00542FE1">
              <w:rPr>
                <w:sz w:val="22"/>
              </w:rPr>
              <w:t xml:space="preserve">р/с  </w:t>
            </w:r>
          </w:p>
          <w:p w:rsidR="00386DBF" w:rsidRPr="00542FE1" w:rsidRDefault="00386DBF" w:rsidP="00386DBF">
            <w:pPr>
              <w:widowControl w:val="0"/>
            </w:pPr>
            <w:r w:rsidRPr="00542FE1">
              <w:rPr>
                <w:sz w:val="22"/>
              </w:rPr>
              <w:t xml:space="preserve">в , </w:t>
            </w:r>
          </w:p>
          <w:p w:rsidR="00386DBF" w:rsidRPr="00542FE1" w:rsidRDefault="00386DBF" w:rsidP="00386DBF">
            <w:pPr>
              <w:widowControl w:val="0"/>
            </w:pPr>
            <w:r w:rsidRPr="00542FE1">
              <w:rPr>
                <w:sz w:val="22"/>
              </w:rPr>
              <w:t xml:space="preserve">БИК , </w:t>
            </w:r>
          </w:p>
          <w:p w:rsidR="00386DBF" w:rsidRPr="00542FE1" w:rsidRDefault="00386DBF" w:rsidP="00386DBF">
            <w:pPr>
              <w:widowControl w:val="0"/>
            </w:pPr>
            <w:r w:rsidRPr="00542FE1">
              <w:rPr>
                <w:sz w:val="22"/>
              </w:rPr>
              <w:t xml:space="preserve">К/с </w:t>
            </w:r>
          </w:p>
          <w:p w:rsidR="00386DBF" w:rsidRPr="00542FE1" w:rsidRDefault="00386DBF" w:rsidP="00386DBF">
            <w:pPr>
              <w:widowControl w:val="0"/>
            </w:pPr>
          </w:p>
        </w:tc>
      </w:tr>
      <w:tr w:rsidR="00386DBF" w:rsidRPr="00542FE1" w:rsidTr="00DC6FD9">
        <w:tc>
          <w:tcPr>
            <w:tcW w:w="1080" w:type="dxa"/>
            <w:shd w:val="clear" w:color="auto" w:fill="auto"/>
          </w:tcPr>
          <w:p w:rsidR="00386DBF" w:rsidRPr="00542FE1" w:rsidRDefault="00386DBF" w:rsidP="00386DBF">
            <w:pPr>
              <w:widowControl w:val="0"/>
              <w:snapToGrid w:val="0"/>
              <w:jc w:val="center"/>
            </w:pPr>
          </w:p>
        </w:tc>
        <w:tc>
          <w:tcPr>
            <w:tcW w:w="4449" w:type="dxa"/>
            <w:shd w:val="clear" w:color="auto" w:fill="auto"/>
          </w:tcPr>
          <w:p w:rsidR="00386DBF" w:rsidRPr="00542FE1" w:rsidRDefault="00386DBF" w:rsidP="00386DBF">
            <w:pPr>
              <w:widowControl w:val="0"/>
              <w:snapToGrid w:val="0"/>
              <w:jc w:val="center"/>
            </w:pPr>
          </w:p>
        </w:tc>
        <w:tc>
          <w:tcPr>
            <w:tcW w:w="4992" w:type="dxa"/>
            <w:shd w:val="clear" w:color="auto" w:fill="auto"/>
          </w:tcPr>
          <w:p w:rsidR="00386DBF" w:rsidRPr="00542FE1" w:rsidRDefault="00386DBF" w:rsidP="00386DBF">
            <w:pPr>
              <w:widowControl w:val="0"/>
              <w:snapToGrid w:val="0"/>
              <w:jc w:val="center"/>
            </w:pPr>
          </w:p>
        </w:tc>
      </w:tr>
      <w:tr w:rsidR="00386DBF" w:rsidRPr="00542FE1" w:rsidTr="00DC6FD9">
        <w:tc>
          <w:tcPr>
            <w:tcW w:w="1080" w:type="dxa"/>
            <w:shd w:val="clear" w:color="auto" w:fill="auto"/>
          </w:tcPr>
          <w:p w:rsidR="00386DBF" w:rsidRPr="00542FE1" w:rsidRDefault="00386DBF" w:rsidP="00386DBF">
            <w:pPr>
              <w:widowControl w:val="0"/>
              <w:snapToGrid w:val="0"/>
              <w:jc w:val="center"/>
            </w:pPr>
          </w:p>
        </w:tc>
        <w:tc>
          <w:tcPr>
            <w:tcW w:w="4449" w:type="dxa"/>
            <w:shd w:val="clear" w:color="auto" w:fill="auto"/>
          </w:tcPr>
          <w:p w:rsidR="00386DBF" w:rsidRPr="00542FE1" w:rsidRDefault="00386DBF" w:rsidP="00386DBF">
            <w:pPr>
              <w:widowControl w:val="0"/>
              <w:snapToGrid w:val="0"/>
              <w:jc w:val="center"/>
            </w:pPr>
          </w:p>
        </w:tc>
        <w:tc>
          <w:tcPr>
            <w:tcW w:w="4992" w:type="dxa"/>
            <w:shd w:val="clear" w:color="auto" w:fill="auto"/>
          </w:tcPr>
          <w:p w:rsidR="00386DBF" w:rsidRPr="00542FE1" w:rsidRDefault="00386DBF" w:rsidP="00386DBF">
            <w:pPr>
              <w:widowControl w:val="0"/>
              <w:snapToGrid w:val="0"/>
              <w:jc w:val="center"/>
            </w:pPr>
          </w:p>
        </w:tc>
      </w:tr>
      <w:tr w:rsidR="00386DBF" w:rsidRPr="00542FE1" w:rsidTr="00386DBF">
        <w:tc>
          <w:tcPr>
            <w:tcW w:w="5529" w:type="dxa"/>
            <w:gridSpan w:val="2"/>
            <w:shd w:val="clear" w:color="auto" w:fill="auto"/>
          </w:tcPr>
          <w:p w:rsidR="00386DBF" w:rsidRPr="00542FE1" w:rsidRDefault="00386DBF" w:rsidP="00386DBF">
            <w:pPr>
              <w:widowControl w:val="0"/>
              <w:snapToGrid w:val="0"/>
              <w:jc w:val="center"/>
            </w:pPr>
          </w:p>
        </w:tc>
        <w:tc>
          <w:tcPr>
            <w:tcW w:w="4992" w:type="dxa"/>
            <w:shd w:val="clear" w:color="auto" w:fill="auto"/>
          </w:tcPr>
          <w:p w:rsidR="00386DBF" w:rsidRPr="00542FE1" w:rsidRDefault="00386DBF" w:rsidP="00386DBF">
            <w:pPr>
              <w:widowControl w:val="0"/>
              <w:snapToGrid w:val="0"/>
              <w:jc w:val="center"/>
            </w:pPr>
          </w:p>
        </w:tc>
      </w:tr>
      <w:tr w:rsidR="00386DBF" w:rsidRPr="00542FE1" w:rsidTr="00386DBF">
        <w:tc>
          <w:tcPr>
            <w:tcW w:w="5529" w:type="dxa"/>
            <w:gridSpan w:val="2"/>
            <w:shd w:val="clear" w:color="auto" w:fill="auto"/>
          </w:tcPr>
          <w:p w:rsidR="00386DBF" w:rsidRPr="00542FE1" w:rsidRDefault="00386DBF" w:rsidP="00386DBF">
            <w:pPr>
              <w:widowControl w:val="0"/>
              <w:snapToGrid w:val="0"/>
              <w:jc w:val="center"/>
            </w:pPr>
          </w:p>
        </w:tc>
        <w:tc>
          <w:tcPr>
            <w:tcW w:w="4992" w:type="dxa"/>
            <w:shd w:val="clear" w:color="auto" w:fill="auto"/>
          </w:tcPr>
          <w:p w:rsidR="00386DBF" w:rsidRPr="00542FE1" w:rsidRDefault="00386DBF" w:rsidP="00386DBF">
            <w:pPr>
              <w:widowControl w:val="0"/>
              <w:snapToGrid w:val="0"/>
              <w:jc w:val="center"/>
            </w:pPr>
          </w:p>
        </w:tc>
      </w:tr>
      <w:tr w:rsidR="00386DBF" w:rsidRPr="00542FE1" w:rsidTr="00386DBF">
        <w:trPr>
          <w:trHeight w:val="1087"/>
        </w:trPr>
        <w:tc>
          <w:tcPr>
            <w:tcW w:w="5529" w:type="dxa"/>
            <w:gridSpan w:val="2"/>
            <w:shd w:val="clear" w:color="auto" w:fill="auto"/>
          </w:tcPr>
          <w:p w:rsidR="00386DBF" w:rsidRPr="00542FE1" w:rsidRDefault="00386DBF" w:rsidP="00386DBF">
            <w:pPr>
              <w:widowControl w:val="0"/>
              <w:snapToGrid w:val="0"/>
              <w:jc w:val="center"/>
            </w:pPr>
          </w:p>
          <w:p w:rsidR="00386DBF" w:rsidRPr="00542FE1" w:rsidRDefault="00386DBF" w:rsidP="00386DBF">
            <w:pPr>
              <w:widowControl w:val="0"/>
              <w:jc w:val="center"/>
            </w:pPr>
            <w:r w:rsidRPr="00542FE1">
              <w:rPr>
                <w:sz w:val="22"/>
              </w:rPr>
              <w:t>____________________ /_</w:t>
            </w:r>
            <w:r w:rsidR="00542FE1" w:rsidRPr="00DC6FD9">
              <w:rPr>
                <w:sz w:val="22"/>
              </w:rPr>
              <w:t>С.Л.Чечеткина</w:t>
            </w:r>
            <w:r w:rsidRPr="00DC6FD9">
              <w:rPr>
                <w:sz w:val="22"/>
              </w:rPr>
              <w:t>/</w:t>
            </w:r>
          </w:p>
          <w:p w:rsidR="00386DBF" w:rsidRPr="00542FE1" w:rsidRDefault="00386DBF" w:rsidP="00386DBF">
            <w:pPr>
              <w:widowControl w:val="0"/>
              <w:jc w:val="center"/>
            </w:pPr>
          </w:p>
          <w:p w:rsidR="00386DBF" w:rsidRPr="00542FE1" w:rsidRDefault="00386DBF" w:rsidP="00386DBF">
            <w:pPr>
              <w:widowControl w:val="0"/>
              <w:jc w:val="center"/>
            </w:pPr>
            <w:r w:rsidRPr="00542FE1">
              <w:rPr>
                <w:sz w:val="22"/>
              </w:rPr>
              <w:t>«___»________________201 г.</w:t>
            </w:r>
          </w:p>
        </w:tc>
        <w:tc>
          <w:tcPr>
            <w:tcW w:w="4992" w:type="dxa"/>
            <w:shd w:val="clear" w:color="auto" w:fill="auto"/>
          </w:tcPr>
          <w:p w:rsidR="00386DBF" w:rsidRPr="00542FE1" w:rsidRDefault="00386DBF" w:rsidP="00386DBF">
            <w:pPr>
              <w:widowControl w:val="0"/>
              <w:snapToGrid w:val="0"/>
              <w:jc w:val="center"/>
            </w:pPr>
          </w:p>
          <w:p w:rsidR="00386DBF" w:rsidRPr="00542FE1" w:rsidRDefault="00386DBF" w:rsidP="00386DBF">
            <w:pPr>
              <w:widowControl w:val="0"/>
              <w:jc w:val="center"/>
            </w:pPr>
            <w:r w:rsidRPr="00542FE1">
              <w:rPr>
                <w:sz w:val="22"/>
              </w:rPr>
              <w:t>___________________ / __________ /</w:t>
            </w:r>
          </w:p>
          <w:p w:rsidR="00386DBF" w:rsidRPr="00542FE1" w:rsidRDefault="00386DBF" w:rsidP="00386DBF">
            <w:pPr>
              <w:widowControl w:val="0"/>
              <w:jc w:val="center"/>
            </w:pPr>
          </w:p>
          <w:p w:rsidR="00386DBF" w:rsidRPr="00542FE1" w:rsidRDefault="00386DBF" w:rsidP="00386DBF">
            <w:pPr>
              <w:widowControl w:val="0"/>
              <w:jc w:val="center"/>
            </w:pPr>
            <w:r w:rsidRPr="00542FE1">
              <w:rPr>
                <w:sz w:val="22"/>
              </w:rPr>
              <w:t>«___»________________201 г.</w:t>
            </w:r>
          </w:p>
        </w:tc>
      </w:tr>
    </w:tbl>
    <w:p w:rsidR="00386DBF" w:rsidRPr="00542FE1" w:rsidRDefault="00386DBF" w:rsidP="00386DBF">
      <w:pPr>
        <w:widowControl w:val="0"/>
        <w:sectPr w:rsidR="00386DBF" w:rsidRPr="00542FE1">
          <w:footerReference w:type="default" r:id="rId26"/>
          <w:pgSz w:w="11906" w:h="16838"/>
          <w:pgMar w:top="1134" w:right="851" w:bottom="851" w:left="720" w:header="720" w:footer="709" w:gutter="0"/>
          <w:cols w:space="720"/>
          <w:docGrid w:linePitch="360"/>
        </w:sectPr>
      </w:pPr>
    </w:p>
    <w:p w:rsidR="00386DBF" w:rsidRPr="00094EAD" w:rsidRDefault="00386DBF" w:rsidP="00386DBF">
      <w:pPr>
        <w:widowControl w:val="0"/>
        <w:jc w:val="right"/>
        <w:rPr>
          <w:sz w:val="22"/>
        </w:rPr>
      </w:pPr>
      <w:r w:rsidRPr="00094EAD">
        <w:rPr>
          <w:sz w:val="22"/>
        </w:rPr>
        <w:lastRenderedPageBreak/>
        <w:t>Приложение №1</w:t>
      </w:r>
    </w:p>
    <w:p w:rsidR="00386DBF" w:rsidRPr="00094EAD" w:rsidRDefault="00386DBF" w:rsidP="00386DBF">
      <w:pPr>
        <w:widowControl w:val="0"/>
        <w:jc w:val="right"/>
        <w:rPr>
          <w:sz w:val="22"/>
        </w:rPr>
      </w:pPr>
      <w:r w:rsidRPr="00094EAD">
        <w:rPr>
          <w:sz w:val="22"/>
        </w:rPr>
        <w:t>к  Муниципальному Контракту</w:t>
      </w:r>
    </w:p>
    <w:p w:rsidR="00386DBF" w:rsidRPr="00094EAD" w:rsidRDefault="00386DBF" w:rsidP="00386DBF">
      <w:pPr>
        <w:widowControl w:val="0"/>
        <w:jc w:val="right"/>
        <w:rPr>
          <w:sz w:val="22"/>
        </w:rPr>
      </w:pPr>
      <w:r w:rsidRPr="00094EAD">
        <w:rPr>
          <w:sz w:val="22"/>
        </w:rPr>
        <w:t>№___________________</w:t>
      </w:r>
    </w:p>
    <w:p w:rsidR="00386DBF" w:rsidRPr="00094EAD" w:rsidRDefault="00386DBF" w:rsidP="00386DBF">
      <w:pPr>
        <w:widowControl w:val="0"/>
        <w:jc w:val="right"/>
        <w:rPr>
          <w:sz w:val="22"/>
        </w:rPr>
      </w:pPr>
      <w:r w:rsidRPr="00094EAD">
        <w:rPr>
          <w:sz w:val="22"/>
        </w:rPr>
        <w:t>от «__»________ 201г.</w:t>
      </w:r>
    </w:p>
    <w:p w:rsidR="00386DBF" w:rsidRPr="00094EAD" w:rsidRDefault="00386DBF" w:rsidP="00386DBF">
      <w:pPr>
        <w:widowControl w:val="0"/>
        <w:jc w:val="right"/>
        <w:rPr>
          <w:sz w:val="22"/>
        </w:rPr>
      </w:pPr>
    </w:p>
    <w:p w:rsidR="00386DBF" w:rsidRPr="00094EAD" w:rsidRDefault="00386DBF" w:rsidP="00386DBF">
      <w:pPr>
        <w:widowControl w:val="0"/>
        <w:ind w:firstLine="539"/>
        <w:jc w:val="right"/>
        <w:rPr>
          <w:sz w:val="22"/>
        </w:rPr>
      </w:pPr>
    </w:p>
    <w:p w:rsidR="00386DBF" w:rsidRPr="00094EAD" w:rsidRDefault="00386DBF" w:rsidP="00386DBF">
      <w:pPr>
        <w:widowControl w:val="0"/>
        <w:ind w:firstLine="539"/>
        <w:jc w:val="right"/>
        <w:rPr>
          <w:sz w:val="22"/>
        </w:rPr>
      </w:pPr>
    </w:p>
    <w:p w:rsidR="00386DBF" w:rsidRPr="00094EAD" w:rsidRDefault="00386DBF" w:rsidP="00386DBF">
      <w:pPr>
        <w:widowControl w:val="0"/>
        <w:ind w:firstLine="539"/>
        <w:jc w:val="center"/>
        <w:rPr>
          <w:b/>
          <w:sz w:val="22"/>
        </w:rPr>
      </w:pPr>
      <w:r w:rsidRPr="00094EAD">
        <w:rPr>
          <w:b/>
          <w:sz w:val="22"/>
        </w:rPr>
        <w:t>Перечень подсистем, входящих в состав  автоматизированной системы «АЦК-Финансы», установленной в Финансовом управлении администрации Катав-Ивановского муниципального района Челябинской области</w:t>
      </w:r>
    </w:p>
    <w:p w:rsidR="00386DBF" w:rsidRPr="00094EAD" w:rsidRDefault="00386DBF" w:rsidP="00386DBF">
      <w:pPr>
        <w:widowControl w:val="0"/>
        <w:ind w:firstLine="539"/>
        <w:rPr>
          <w:sz w:val="22"/>
        </w:rPr>
      </w:pPr>
    </w:p>
    <w:tbl>
      <w:tblPr>
        <w:tblW w:w="10120" w:type="dxa"/>
        <w:jc w:val="center"/>
        <w:tblLayout w:type="fixed"/>
        <w:tblLook w:val="0000"/>
      </w:tblPr>
      <w:tblGrid>
        <w:gridCol w:w="603"/>
        <w:gridCol w:w="7930"/>
        <w:gridCol w:w="1587"/>
      </w:tblGrid>
      <w:tr w:rsidR="00136054" w:rsidRPr="008F19E9" w:rsidTr="00953405">
        <w:trPr>
          <w:trHeight w:val="594"/>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snapToGrid w:val="0"/>
              <w:jc w:val="center"/>
              <w:rPr>
                <w:b/>
              </w:rPr>
            </w:pPr>
            <w:r w:rsidRPr="00094EAD">
              <w:rPr>
                <w:b/>
                <w:sz w:val="22"/>
              </w:rPr>
              <w:t>№</w:t>
            </w:r>
          </w:p>
          <w:p w:rsidR="00136054" w:rsidRPr="00094EAD" w:rsidRDefault="00136054" w:rsidP="00136054">
            <w:pPr>
              <w:widowControl w:val="0"/>
              <w:ind w:right="-108"/>
              <w:jc w:val="center"/>
              <w:rPr>
                <w:b/>
              </w:rPr>
            </w:pPr>
            <w:r w:rsidRPr="00094EAD">
              <w:rPr>
                <w:b/>
                <w:sz w:val="22"/>
              </w:rPr>
              <w:t>п/п</w:t>
            </w:r>
          </w:p>
        </w:tc>
        <w:tc>
          <w:tcPr>
            <w:tcW w:w="7930" w:type="dxa"/>
            <w:tcBorders>
              <w:top w:val="single" w:sz="4" w:space="0" w:color="000000"/>
              <w:left w:val="single" w:sz="4" w:space="0" w:color="000000"/>
              <w:bottom w:val="single" w:sz="4" w:space="0" w:color="000000"/>
            </w:tcBorders>
            <w:shd w:val="clear" w:color="auto" w:fill="auto"/>
          </w:tcPr>
          <w:p w:rsidR="00136054" w:rsidRPr="00094EAD" w:rsidRDefault="00136054" w:rsidP="00953405">
            <w:pPr>
              <w:widowControl w:val="0"/>
              <w:snapToGrid w:val="0"/>
              <w:jc w:val="center"/>
              <w:rPr>
                <w:b/>
              </w:rPr>
            </w:pPr>
            <w:r w:rsidRPr="00094EAD">
              <w:rPr>
                <w:b/>
                <w:sz w:val="22"/>
              </w:rPr>
              <w:t>Наименование</w:t>
            </w:r>
          </w:p>
          <w:p w:rsidR="00136054" w:rsidRPr="00094EAD" w:rsidRDefault="00136054" w:rsidP="00953405">
            <w:pPr>
              <w:widowControl w:val="0"/>
              <w:ind w:firstLine="6"/>
              <w:jc w:val="center"/>
              <w:rPr>
                <w:b/>
              </w:rPr>
            </w:pPr>
            <w:r w:rsidRPr="00094EAD">
              <w:rPr>
                <w:b/>
                <w:sz w:val="22"/>
              </w:rPr>
              <w:t>подсистемы</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136054" w:rsidRPr="00094EAD" w:rsidRDefault="00136054" w:rsidP="00953405">
            <w:pPr>
              <w:widowControl w:val="0"/>
              <w:snapToGrid w:val="0"/>
              <w:ind w:left="-96" w:right="-84"/>
              <w:jc w:val="center"/>
              <w:rPr>
                <w:b/>
              </w:rPr>
            </w:pPr>
            <w:r w:rsidRPr="00094EAD">
              <w:rPr>
                <w:b/>
                <w:sz w:val="22"/>
              </w:rPr>
              <w:t>Кол-во</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Подсистема управления поступлениями (Администратор поступлений)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Подсистема интеграции с системой «АЦК-Госзаказ»/ «АЦК-Муниципальный заказ»</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Учет средств, полученных от предпринимательской и иной приносящей доход деятельности</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val="en-US" w:eastAsia="en-US"/>
              </w:rPr>
            </w:pPr>
            <w:r w:rsidRPr="0092698E">
              <w:rPr>
                <w:rFonts w:cs="Calibri"/>
                <w:sz w:val="22"/>
                <w:szCs w:val="22"/>
                <w:lang w:val="en-US"/>
              </w:rPr>
              <w:t>Администрирование системы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val="en-US" w:eastAsia="en-US"/>
              </w:rPr>
            </w:pPr>
            <w:r w:rsidRPr="0092698E">
              <w:rPr>
                <w:rFonts w:cs="Calibri"/>
                <w:sz w:val="22"/>
                <w:szCs w:val="22"/>
                <w:lang w:val="en-US"/>
              </w:rPr>
              <w:t>Бухгалтерский учет</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val="en-US" w:eastAsia="en-US"/>
              </w:rPr>
            </w:pPr>
            <w:r w:rsidRPr="0092698E">
              <w:rPr>
                <w:rFonts w:cs="Calibri"/>
                <w:sz w:val="22"/>
                <w:szCs w:val="22"/>
                <w:lang w:val="en-US"/>
              </w:rPr>
              <w:t>Учет доходов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Передача бюджетной отчетности в ФК</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Контроль бюджетных обязательств по договорам</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Организация выдачи наличных денежных средств</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Ядро транспортного блока системы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АРМ сотрудника финансового органа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Pr>
                <w:color w:val="000000"/>
                <w:sz w:val="22"/>
              </w:rPr>
              <w:t>3</w:t>
            </w: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Учет расчетов между бюджетами разных уровней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Подсистема Электронной Цифровой Подписи документов</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АРМ ПБС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Pr>
                <w:color w:val="000000"/>
                <w:sz w:val="22"/>
              </w:rPr>
              <w:t>30</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Учет источников финансирования дефицита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sidRPr="00094EAD">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АРМ сотрудника ГРБС/РБС для подключения к системе «АЦК-Финансы»</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sz w:val="22"/>
              </w:rPr>
            </w:pPr>
            <w:r>
              <w:rPr>
                <w:color w:val="000000"/>
                <w:sz w:val="22"/>
              </w:rPr>
              <w:t>69</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Взаимодействие с оператором счета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val="en-US" w:eastAsia="en-US"/>
              </w:rPr>
            </w:pPr>
            <w:r w:rsidRPr="0092698E">
              <w:rPr>
                <w:rFonts w:cs="Calibri"/>
                <w:sz w:val="22"/>
                <w:szCs w:val="22"/>
                <w:lang w:val="en-US"/>
              </w:rPr>
              <w:t>Кассовое планирование</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Pr>
                <w:color w:val="000000"/>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Подсистема анализа средств на лицевых счетах бюджетных и автономных учреждений</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rPr>
            </w:pPr>
            <w:r>
              <w:rPr>
                <w:color w:val="000000"/>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eastAsia="en-US"/>
              </w:rPr>
            </w:pPr>
            <w:r w:rsidRPr="0092698E">
              <w:rPr>
                <w:rFonts w:cs="Calibri"/>
                <w:sz w:val="22"/>
                <w:szCs w:val="22"/>
              </w:rPr>
              <w:t>Обслуживание исполнения бюджетов поселений в финансовом органе муниципального района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sz w:val="22"/>
              </w:rPr>
            </w:pPr>
            <w:r>
              <w:rPr>
                <w:color w:val="000000"/>
                <w:sz w:val="22"/>
              </w:rPr>
              <w:t>1</w:t>
            </w:r>
          </w:p>
        </w:tc>
      </w:tr>
      <w:tr w:rsidR="00136054" w:rsidRPr="008F19E9" w:rsidTr="00953405">
        <w:trPr>
          <w:trHeight w:val="307"/>
          <w:jc w:val="center"/>
        </w:trPr>
        <w:tc>
          <w:tcPr>
            <w:tcW w:w="603" w:type="dxa"/>
            <w:tcBorders>
              <w:top w:val="single" w:sz="4" w:space="0" w:color="000000"/>
              <w:left w:val="single" w:sz="4" w:space="0" w:color="000000"/>
              <w:bottom w:val="single" w:sz="4" w:space="0" w:color="000000"/>
            </w:tcBorders>
            <w:shd w:val="clear" w:color="auto" w:fill="auto"/>
          </w:tcPr>
          <w:p w:rsidR="00136054" w:rsidRPr="00094EAD" w:rsidRDefault="00136054" w:rsidP="00136054">
            <w:pPr>
              <w:widowControl w:val="0"/>
              <w:numPr>
                <w:ilvl w:val="0"/>
                <w:numId w:val="49"/>
              </w:numPr>
              <w:snapToGrid w:val="0"/>
              <w:ind w:left="0" w:firstLine="0"/>
              <w:jc w:val="center"/>
            </w:pPr>
          </w:p>
        </w:tc>
        <w:tc>
          <w:tcPr>
            <w:tcW w:w="7930" w:type="dxa"/>
            <w:tcBorders>
              <w:top w:val="single" w:sz="4" w:space="0" w:color="000000"/>
              <w:left w:val="single" w:sz="4" w:space="0" w:color="000000"/>
              <w:bottom w:val="single" w:sz="4" w:space="0" w:color="000000"/>
            </w:tcBorders>
            <w:shd w:val="clear" w:color="auto" w:fill="auto"/>
          </w:tcPr>
          <w:p w:rsidR="00136054" w:rsidRPr="0092698E" w:rsidRDefault="00136054" w:rsidP="00953405">
            <w:pPr>
              <w:rPr>
                <w:rFonts w:cs="Calibri"/>
                <w:sz w:val="22"/>
                <w:szCs w:val="22"/>
                <w:lang w:val="en-US" w:eastAsia="en-US"/>
              </w:rPr>
            </w:pPr>
            <w:r w:rsidRPr="0092698E">
              <w:rPr>
                <w:rFonts w:cs="Calibri"/>
                <w:sz w:val="22"/>
                <w:szCs w:val="22"/>
                <w:lang w:val="en-US"/>
              </w:rPr>
              <w:t>Учет расходов бюджета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054" w:rsidRPr="00094EAD" w:rsidRDefault="00136054" w:rsidP="00953405">
            <w:pPr>
              <w:jc w:val="center"/>
              <w:rPr>
                <w:color w:val="000000"/>
                <w:sz w:val="22"/>
              </w:rPr>
            </w:pPr>
            <w:r>
              <w:rPr>
                <w:color w:val="000000"/>
                <w:sz w:val="22"/>
              </w:rPr>
              <w:t>1</w:t>
            </w:r>
          </w:p>
        </w:tc>
      </w:tr>
    </w:tbl>
    <w:p w:rsidR="00386DBF" w:rsidRDefault="00386DBF" w:rsidP="00386DBF">
      <w:pPr>
        <w:widowControl w:val="0"/>
        <w:ind w:firstLine="539"/>
        <w:rPr>
          <w:sz w:val="22"/>
        </w:rPr>
      </w:pPr>
    </w:p>
    <w:p w:rsidR="00136054" w:rsidRPr="00094EAD" w:rsidRDefault="00136054" w:rsidP="00386DBF">
      <w:pPr>
        <w:widowControl w:val="0"/>
        <w:ind w:firstLine="539"/>
        <w:rPr>
          <w:sz w:val="22"/>
        </w:rPr>
      </w:pPr>
    </w:p>
    <w:p w:rsidR="00386DBF" w:rsidRPr="00094EAD" w:rsidRDefault="00386DBF" w:rsidP="00386DBF">
      <w:pPr>
        <w:widowControl w:val="0"/>
        <w:ind w:firstLine="539"/>
        <w:jc w:val="right"/>
        <w:rPr>
          <w:sz w:val="22"/>
        </w:rPr>
      </w:pPr>
    </w:p>
    <w:tbl>
      <w:tblPr>
        <w:tblW w:w="9498" w:type="dxa"/>
        <w:jc w:val="center"/>
        <w:tblLayout w:type="fixed"/>
        <w:tblCellMar>
          <w:left w:w="70" w:type="dxa"/>
          <w:right w:w="70" w:type="dxa"/>
        </w:tblCellMar>
        <w:tblLook w:val="0000"/>
      </w:tblPr>
      <w:tblGrid>
        <w:gridCol w:w="4962"/>
        <w:gridCol w:w="4536"/>
      </w:tblGrid>
      <w:tr w:rsidR="00386DBF" w:rsidRPr="008F19E9" w:rsidTr="00386DBF">
        <w:trPr>
          <w:jc w:val="center"/>
        </w:trPr>
        <w:tc>
          <w:tcPr>
            <w:tcW w:w="4962" w:type="dxa"/>
            <w:shd w:val="clear" w:color="auto" w:fill="auto"/>
          </w:tcPr>
          <w:p w:rsidR="00386DBF" w:rsidRPr="00094EAD" w:rsidRDefault="00386DBF" w:rsidP="00386DBF">
            <w:pPr>
              <w:widowControl w:val="0"/>
              <w:tabs>
                <w:tab w:val="left" w:pos="4183"/>
              </w:tabs>
              <w:snapToGrid w:val="0"/>
              <w:ind w:left="720" w:right="662"/>
              <w:jc w:val="center"/>
              <w:rPr>
                <w:b/>
                <w:i/>
              </w:rPr>
            </w:pPr>
            <w:r w:rsidRPr="00094EAD">
              <w:rPr>
                <w:b/>
                <w:i/>
                <w:sz w:val="22"/>
              </w:rPr>
              <w:t>ЗАКАЗЧИК</w:t>
            </w:r>
          </w:p>
        </w:tc>
        <w:tc>
          <w:tcPr>
            <w:tcW w:w="4536" w:type="dxa"/>
            <w:shd w:val="clear" w:color="auto" w:fill="auto"/>
          </w:tcPr>
          <w:p w:rsidR="00386DBF" w:rsidRPr="00094EAD" w:rsidRDefault="00386DBF" w:rsidP="00386DBF">
            <w:pPr>
              <w:widowControl w:val="0"/>
              <w:tabs>
                <w:tab w:val="left" w:pos="4820"/>
              </w:tabs>
              <w:snapToGrid w:val="0"/>
              <w:ind w:left="720" w:right="662"/>
              <w:jc w:val="center"/>
              <w:rPr>
                <w:b/>
                <w:i/>
              </w:rPr>
            </w:pPr>
            <w:r w:rsidRPr="00094EAD">
              <w:rPr>
                <w:b/>
                <w:i/>
                <w:sz w:val="22"/>
              </w:rPr>
              <w:t xml:space="preserve"> ИСПОЛНИТЕЛЬ</w:t>
            </w:r>
          </w:p>
        </w:tc>
      </w:tr>
      <w:tr w:rsidR="00386DBF" w:rsidRPr="008F19E9" w:rsidTr="00386DBF">
        <w:trPr>
          <w:jc w:val="center"/>
        </w:trPr>
        <w:tc>
          <w:tcPr>
            <w:tcW w:w="4962" w:type="dxa"/>
            <w:shd w:val="clear" w:color="auto" w:fill="auto"/>
          </w:tcPr>
          <w:p w:rsidR="00386DBF" w:rsidRPr="00094EAD" w:rsidRDefault="00386DBF" w:rsidP="00386DBF">
            <w:pPr>
              <w:widowControl w:val="0"/>
              <w:tabs>
                <w:tab w:val="left" w:pos="4820"/>
              </w:tabs>
              <w:snapToGrid w:val="0"/>
              <w:ind w:right="662"/>
              <w:jc w:val="center"/>
              <w:rPr>
                <w:b/>
              </w:rPr>
            </w:pPr>
          </w:p>
        </w:tc>
        <w:tc>
          <w:tcPr>
            <w:tcW w:w="4536" w:type="dxa"/>
            <w:shd w:val="clear" w:color="auto" w:fill="auto"/>
          </w:tcPr>
          <w:p w:rsidR="00386DBF" w:rsidRPr="00094EAD" w:rsidRDefault="00386DBF" w:rsidP="00386DBF">
            <w:pPr>
              <w:widowControl w:val="0"/>
              <w:tabs>
                <w:tab w:val="left" w:pos="4820"/>
              </w:tabs>
              <w:snapToGrid w:val="0"/>
              <w:ind w:right="662"/>
              <w:jc w:val="center"/>
              <w:rPr>
                <w:b/>
              </w:rPr>
            </w:pPr>
          </w:p>
        </w:tc>
      </w:tr>
      <w:tr w:rsidR="00386DBF" w:rsidRPr="008F19E9" w:rsidTr="00386DBF">
        <w:trPr>
          <w:jc w:val="center"/>
        </w:trPr>
        <w:tc>
          <w:tcPr>
            <w:tcW w:w="4962" w:type="dxa"/>
            <w:shd w:val="clear" w:color="auto" w:fill="auto"/>
          </w:tcPr>
          <w:p w:rsidR="00386DBF" w:rsidRPr="00094EAD" w:rsidRDefault="00386DBF" w:rsidP="00386DBF">
            <w:pPr>
              <w:widowControl w:val="0"/>
              <w:tabs>
                <w:tab w:val="left" w:pos="4820"/>
              </w:tabs>
              <w:snapToGrid w:val="0"/>
              <w:ind w:right="662"/>
              <w:jc w:val="center"/>
              <w:rPr>
                <w:b/>
              </w:rPr>
            </w:pPr>
          </w:p>
        </w:tc>
        <w:tc>
          <w:tcPr>
            <w:tcW w:w="4536" w:type="dxa"/>
            <w:shd w:val="clear" w:color="auto" w:fill="auto"/>
          </w:tcPr>
          <w:p w:rsidR="00386DBF" w:rsidRPr="00094EAD" w:rsidRDefault="00386DBF" w:rsidP="00386DBF">
            <w:pPr>
              <w:widowControl w:val="0"/>
              <w:tabs>
                <w:tab w:val="left" w:pos="4820"/>
              </w:tabs>
              <w:snapToGrid w:val="0"/>
              <w:ind w:right="662"/>
              <w:jc w:val="center"/>
              <w:rPr>
                <w:b/>
              </w:rPr>
            </w:pPr>
          </w:p>
        </w:tc>
      </w:tr>
      <w:tr w:rsidR="00386DBF" w:rsidRPr="008F19E9" w:rsidTr="00386DBF">
        <w:trPr>
          <w:trHeight w:val="1087"/>
          <w:jc w:val="center"/>
        </w:trPr>
        <w:tc>
          <w:tcPr>
            <w:tcW w:w="4962" w:type="dxa"/>
            <w:shd w:val="clear" w:color="auto" w:fill="auto"/>
          </w:tcPr>
          <w:p w:rsidR="00386DBF" w:rsidRPr="00094EAD" w:rsidRDefault="00386DBF" w:rsidP="00386DBF">
            <w:pPr>
              <w:widowControl w:val="0"/>
              <w:tabs>
                <w:tab w:val="left" w:pos="4820"/>
              </w:tabs>
              <w:snapToGrid w:val="0"/>
              <w:ind w:right="662"/>
              <w:jc w:val="center"/>
              <w:rPr>
                <w:b/>
              </w:rPr>
            </w:pPr>
          </w:p>
          <w:p w:rsidR="00386DBF" w:rsidRPr="00094EAD" w:rsidRDefault="00386DBF" w:rsidP="00386DBF">
            <w:pPr>
              <w:widowControl w:val="0"/>
              <w:tabs>
                <w:tab w:val="left" w:pos="4820"/>
              </w:tabs>
              <w:ind w:right="662"/>
              <w:jc w:val="center"/>
            </w:pPr>
            <w:r w:rsidRPr="00094EAD">
              <w:rPr>
                <w:sz w:val="22"/>
              </w:rPr>
              <w:t>_________________ /__________/</w:t>
            </w:r>
          </w:p>
          <w:p w:rsidR="00386DBF" w:rsidRPr="00094EAD" w:rsidRDefault="00386DBF" w:rsidP="00386DBF">
            <w:pPr>
              <w:widowControl w:val="0"/>
              <w:tabs>
                <w:tab w:val="left" w:pos="4820"/>
              </w:tabs>
              <w:ind w:right="662"/>
              <w:jc w:val="center"/>
            </w:pPr>
          </w:p>
          <w:p w:rsidR="00386DBF" w:rsidRPr="00094EAD" w:rsidRDefault="00386DBF" w:rsidP="00386DBF">
            <w:pPr>
              <w:widowControl w:val="0"/>
              <w:tabs>
                <w:tab w:val="left" w:pos="4820"/>
              </w:tabs>
              <w:ind w:right="662"/>
              <w:jc w:val="center"/>
            </w:pPr>
            <w:r w:rsidRPr="00094EAD">
              <w:rPr>
                <w:sz w:val="22"/>
              </w:rPr>
              <w:t>«___»________________201 г.</w:t>
            </w:r>
          </w:p>
        </w:tc>
        <w:tc>
          <w:tcPr>
            <w:tcW w:w="4536" w:type="dxa"/>
            <w:shd w:val="clear" w:color="auto" w:fill="auto"/>
          </w:tcPr>
          <w:p w:rsidR="00386DBF" w:rsidRPr="00094EAD" w:rsidRDefault="00386DBF" w:rsidP="00386DBF">
            <w:pPr>
              <w:widowControl w:val="0"/>
              <w:tabs>
                <w:tab w:val="left" w:pos="4820"/>
              </w:tabs>
              <w:snapToGrid w:val="0"/>
              <w:ind w:right="662"/>
              <w:jc w:val="center"/>
            </w:pPr>
          </w:p>
          <w:p w:rsidR="00386DBF" w:rsidRPr="00094EAD" w:rsidRDefault="00386DBF" w:rsidP="00386DBF">
            <w:pPr>
              <w:widowControl w:val="0"/>
              <w:tabs>
                <w:tab w:val="left" w:pos="4820"/>
              </w:tabs>
              <w:ind w:right="662"/>
              <w:jc w:val="center"/>
            </w:pPr>
            <w:r w:rsidRPr="00094EAD">
              <w:rPr>
                <w:sz w:val="22"/>
              </w:rPr>
              <w:t>_____________/ __________/</w:t>
            </w:r>
          </w:p>
          <w:p w:rsidR="00386DBF" w:rsidRPr="00094EAD" w:rsidRDefault="00386DBF" w:rsidP="00386DBF">
            <w:pPr>
              <w:widowControl w:val="0"/>
              <w:tabs>
                <w:tab w:val="left" w:pos="4820"/>
              </w:tabs>
              <w:ind w:right="662"/>
              <w:jc w:val="center"/>
            </w:pPr>
          </w:p>
          <w:p w:rsidR="00386DBF" w:rsidRPr="00094EAD" w:rsidRDefault="00386DBF" w:rsidP="00386DBF">
            <w:pPr>
              <w:widowControl w:val="0"/>
              <w:tabs>
                <w:tab w:val="left" w:pos="4820"/>
              </w:tabs>
              <w:ind w:right="662"/>
              <w:jc w:val="center"/>
            </w:pPr>
            <w:r w:rsidRPr="00094EAD">
              <w:rPr>
                <w:sz w:val="22"/>
              </w:rPr>
              <w:t>«___»_______________201 г.</w:t>
            </w:r>
          </w:p>
        </w:tc>
      </w:tr>
    </w:tbl>
    <w:p w:rsidR="00386DBF" w:rsidRPr="00094EAD" w:rsidRDefault="00386DBF" w:rsidP="00386DBF">
      <w:pPr>
        <w:widowControl w:val="0"/>
        <w:jc w:val="right"/>
        <w:rPr>
          <w:sz w:val="22"/>
        </w:rPr>
      </w:pPr>
    </w:p>
    <w:p w:rsidR="00386DBF" w:rsidRPr="00094EAD" w:rsidRDefault="00386DBF" w:rsidP="00386DBF">
      <w:pPr>
        <w:widowControl w:val="0"/>
        <w:jc w:val="right"/>
        <w:rPr>
          <w:sz w:val="22"/>
        </w:rPr>
      </w:pPr>
      <w:r w:rsidRPr="00094EAD">
        <w:rPr>
          <w:sz w:val="22"/>
        </w:rPr>
        <w:br w:type="page"/>
      </w:r>
      <w:r w:rsidRPr="00094EAD">
        <w:rPr>
          <w:sz w:val="22"/>
        </w:rPr>
        <w:lastRenderedPageBreak/>
        <w:t>Приложение №2</w:t>
      </w:r>
    </w:p>
    <w:p w:rsidR="00386DBF" w:rsidRPr="001A2B82" w:rsidRDefault="00386DBF" w:rsidP="00386DBF">
      <w:pPr>
        <w:widowControl w:val="0"/>
        <w:jc w:val="right"/>
        <w:rPr>
          <w:sz w:val="22"/>
        </w:rPr>
      </w:pPr>
      <w:r w:rsidRPr="001A2B82">
        <w:rPr>
          <w:sz w:val="22"/>
        </w:rPr>
        <w:t>к  Муниципальному Контракту</w:t>
      </w:r>
    </w:p>
    <w:p w:rsidR="00386DBF" w:rsidRPr="001A2B82" w:rsidRDefault="00386DBF" w:rsidP="00386DBF">
      <w:pPr>
        <w:widowControl w:val="0"/>
        <w:jc w:val="right"/>
        <w:rPr>
          <w:sz w:val="22"/>
        </w:rPr>
      </w:pPr>
      <w:r w:rsidRPr="001A2B82">
        <w:rPr>
          <w:sz w:val="22"/>
        </w:rPr>
        <w:t>№___________________</w:t>
      </w:r>
    </w:p>
    <w:p w:rsidR="00386DBF" w:rsidRPr="001A2B82" w:rsidRDefault="00386DBF" w:rsidP="00386DBF">
      <w:pPr>
        <w:widowControl w:val="0"/>
        <w:jc w:val="right"/>
        <w:rPr>
          <w:sz w:val="22"/>
        </w:rPr>
      </w:pPr>
      <w:r w:rsidRPr="001A2B82">
        <w:rPr>
          <w:sz w:val="22"/>
        </w:rPr>
        <w:t>от «__»________ 201</w:t>
      </w:r>
      <w:r w:rsidR="00DC6FD9">
        <w:rPr>
          <w:sz w:val="22"/>
        </w:rPr>
        <w:t xml:space="preserve"> </w:t>
      </w:r>
      <w:r w:rsidRPr="001A2B82">
        <w:rPr>
          <w:sz w:val="22"/>
        </w:rPr>
        <w:t>г.</w:t>
      </w:r>
    </w:p>
    <w:p w:rsidR="00386DBF" w:rsidRPr="001A2B82" w:rsidRDefault="00386DBF" w:rsidP="00386DBF">
      <w:pPr>
        <w:widowControl w:val="0"/>
        <w:ind w:firstLine="851"/>
        <w:jc w:val="center"/>
        <w:rPr>
          <w:b/>
          <w:sz w:val="22"/>
        </w:rPr>
      </w:pPr>
      <w:r w:rsidRPr="001A2B82">
        <w:rPr>
          <w:b/>
          <w:sz w:val="22"/>
        </w:rPr>
        <w:t>ТРЕБОВАНИЯ К СОСТАВУ И КАЧЕСТВУ УСЛУГ</w:t>
      </w:r>
    </w:p>
    <w:p w:rsidR="00386DBF" w:rsidRPr="001A2B82" w:rsidRDefault="00386DBF" w:rsidP="00386DBF">
      <w:pPr>
        <w:widowControl w:val="0"/>
        <w:numPr>
          <w:ilvl w:val="0"/>
          <w:numId w:val="43"/>
        </w:numPr>
        <w:spacing w:after="60"/>
        <w:ind w:hanging="720"/>
        <w:jc w:val="both"/>
        <w:rPr>
          <w:sz w:val="22"/>
        </w:rPr>
      </w:pPr>
      <w:r w:rsidRPr="001A2B82">
        <w:rPr>
          <w:b/>
          <w:sz w:val="22"/>
        </w:rPr>
        <w:t>Требования к составу Услуг по сопровождению ПРОДУКТА.</w:t>
      </w:r>
    </w:p>
    <w:p w:rsidR="00386DBF" w:rsidRPr="001A2B82" w:rsidRDefault="00386DBF" w:rsidP="00D91D46">
      <w:pPr>
        <w:rPr>
          <w:b/>
          <w:caps/>
          <w:sz w:val="22"/>
        </w:rPr>
      </w:pPr>
      <w:r w:rsidRPr="001A2B82">
        <w:rPr>
          <w:b/>
          <w:sz w:val="22"/>
        </w:rPr>
        <w:t>Прием обращений от уполномоченного пользователя</w:t>
      </w:r>
    </w:p>
    <w:p w:rsidR="00386DBF" w:rsidRPr="001A2B82" w:rsidRDefault="00386DBF" w:rsidP="00D91D46">
      <w:pPr>
        <w:jc w:val="both"/>
        <w:rPr>
          <w:caps/>
          <w:sz w:val="22"/>
        </w:rPr>
      </w:pPr>
      <w:r w:rsidRPr="001A2B82">
        <w:rPr>
          <w:sz w:val="22"/>
        </w:rPr>
        <w:t xml:space="preserve">Под данным видом услуги понимается прием, регистрация, первичный анализ и классификация обращения, поступившего от пользователя-сотрудника Заказчика,  зарегистрированного в соответствии с условиями контракта. Сроки обработки обращений, классифицированных в результате первичного анализа по списку услуг, определяются описанием соответствующей услуги. </w:t>
      </w:r>
    </w:p>
    <w:p w:rsidR="00386DBF" w:rsidRPr="001A2B82" w:rsidRDefault="00386DBF" w:rsidP="00D91D46">
      <w:pPr>
        <w:jc w:val="both"/>
        <w:rPr>
          <w:sz w:val="22"/>
        </w:rPr>
      </w:pPr>
      <w:r w:rsidRPr="001A2B82">
        <w:rPr>
          <w:sz w:val="22"/>
        </w:rPr>
        <w:t>1. Прием, регистрация, первичный анализ и классификация обращения осуществляется строго в соответствии с условиями контракта.</w:t>
      </w:r>
    </w:p>
    <w:p w:rsidR="00386DBF" w:rsidRPr="001A2B82" w:rsidRDefault="00386DBF" w:rsidP="00D91D46">
      <w:pPr>
        <w:jc w:val="both"/>
        <w:rPr>
          <w:sz w:val="22"/>
        </w:rPr>
      </w:pPr>
      <w:r w:rsidRPr="001A2B82">
        <w:rPr>
          <w:sz w:val="22"/>
        </w:rPr>
        <w:t>2. Оказание услуги осуществляется по рабочим дням с 09 часов 00 минут до 18 часов 00 минут по времени часового пояса Заказчика.</w:t>
      </w:r>
    </w:p>
    <w:p w:rsidR="00386DBF" w:rsidRPr="001A2B82" w:rsidRDefault="00386DBF" w:rsidP="00D91D46">
      <w:pPr>
        <w:jc w:val="both"/>
        <w:rPr>
          <w:sz w:val="22"/>
        </w:rPr>
      </w:pPr>
      <w:r w:rsidRPr="001A2B82">
        <w:rPr>
          <w:sz w:val="22"/>
        </w:rPr>
        <w:t>3. Количество пользователей услуги – сотрудников Заказчика составляет 3 человека.</w:t>
      </w:r>
    </w:p>
    <w:p w:rsidR="00386DBF" w:rsidRPr="001A2B82" w:rsidRDefault="00386DBF" w:rsidP="00D91D46">
      <w:pPr>
        <w:jc w:val="both"/>
        <w:rPr>
          <w:sz w:val="22"/>
        </w:rPr>
      </w:pPr>
      <w:r w:rsidRPr="001A2B82">
        <w:rPr>
          <w:sz w:val="22"/>
        </w:rPr>
        <w:t>4. Список пользователей услуги – сотрудников Заказчика определяется Заказчиком в течение трех дней с даты заключения контракта и может изменяться по мере необходимости.</w:t>
      </w:r>
    </w:p>
    <w:p w:rsidR="00386DBF" w:rsidRPr="001A2B82" w:rsidRDefault="00386DBF" w:rsidP="00D91D46">
      <w:pPr>
        <w:jc w:val="both"/>
        <w:rPr>
          <w:sz w:val="22"/>
        </w:rPr>
      </w:pPr>
      <w:r w:rsidRPr="001A2B82">
        <w:rPr>
          <w:sz w:val="22"/>
        </w:rPr>
        <w:t>5. Исполнитель обязан принимать обращения с использованием электронной почты, телефонной и факсимильной связи.</w:t>
      </w:r>
    </w:p>
    <w:p w:rsidR="00386DBF" w:rsidRPr="001A2B82" w:rsidRDefault="00386DBF" w:rsidP="00D91D46">
      <w:pPr>
        <w:jc w:val="both"/>
        <w:rPr>
          <w:sz w:val="22"/>
        </w:rPr>
      </w:pPr>
      <w:r w:rsidRPr="001A2B82">
        <w:rPr>
          <w:sz w:val="22"/>
        </w:rPr>
        <w:t>6. Исполнитель обязан вести электронный журнал обращений.</w:t>
      </w:r>
    </w:p>
    <w:p w:rsidR="00386DBF" w:rsidRPr="001A2B82" w:rsidRDefault="00386DBF" w:rsidP="00D91D46">
      <w:pPr>
        <w:jc w:val="both"/>
        <w:rPr>
          <w:sz w:val="22"/>
        </w:rPr>
      </w:pPr>
      <w:r w:rsidRPr="001A2B82">
        <w:rPr>
          <w:sz w:val="22"/>
        </w:rPr>
        <w:t>7. Исполнитель обязан отражать результаты первичного анализа и классификации каждого обращения в электронном журнале.</w:t>
      </w:r>
    </w:p>
    <w:p w:rsidR="00386DBF" w:rsidRPr="001A2B82" w:rsidRDefault="00386DBF" w:rsidP="00D91D46">
      <w:pPr>
        <w:jc w:val="both"/>
        <w:rPr>
          <w:caps/>
          <w:sz w:val="22"/>
        </w:rPr>
      </w:pPr>
      <w:r w:rsidRPr="001A2B82">
        <w:rPr>
          <w:sz w:val="22"/>
        </w:rPr>
        <w:t>8. Исполнитель обязан предоставить пользователям – сотрудникам Заказчика доступ в электронный журнал для возможности осуществления Заказчиком оперативного контроля процесса оказания услуг.</w:t>
      </w:r>
    </w:p>
    <w:p w:rsidR="00386DBF" w:rsidRPr="001A2B82" w:rsidRDefault="00386DBF" w:rsidP="00D91D46">
      <w:pPr>
        <w:jc w:val="both"/>
        <w:rPr>
          <w:b/>
          <w:caps/>
          <w:sz w:val="22"/>
        </w:rPr>
      </w:pPr>
      <w:r w:rsidRPr="001A2B82">
        <w:rPr>
          <w:b/>
          <w:sz w:val="22"/>
        </w:rPr>
        <w:t>2) Предоставление модернизированных версий Продукта, выпускаемых для обеспечения соответствия требованиям Федерального законодательства</w:t>
      </w:r>
    </w:p>
    <w:p w:rsidR="00386DBF" w:rsidRPr="001A2B82" w:rsidRDefault="00386DBF" w:rsidP="00D91D46">
      <w:pPr>
        <w:jc w:val="both"/>
        <w:rPr>
          <w:caps/>
          <w:sz w:val="22"/>
        </w:rPr>
      </w:pPr>
      <w:r w:rsidRPr="001A2B82">
        <w:rPr>
          <w:sz w:val="22"/>
        </w:rPr>
        <w:t>Под данным видом услуги понимается предоставление модернизированной версии продукта, соответствующей измененным требованиям  Федерального законодательства в объеме реализованной функциональности.</w:t>
      </w:r>
    </w:p>
    <w:p w:rsidR="00386DBF" w:rsidRPr="001A2B82" w:rsidRDefault="00386DBF" w:rsidP="00D91D46">
      <w:pPr>
        <w:jc w:val="both"/>
        <w:rPr>
          <w:sz w:val="22"/>
        </w:rPr>
      </w:pPr>
      <w:r w:rsidRPr="001A2B82">
        <w:rPr>
          <w:sz w:val="22"/>
        </w:rPr>
        <w:t>1. Исполнитель обязан предоставлять модернизированные версии продукта, соответствующие измененным требованиям Федерального законодательства, в срок не позднее одного календарного месяца с даты вступления нормативного документа в силу.</w:t>
      </w:r>
    </w:p>
    <w:p w:rsidR="00386DBF" w:rsidRPr="001A2B82" w:rsidRDefault="00386DBF" w:rsidP="00D91D46">
      <w:pPr>
        <w:jc w:val="both"/>
        <w:rPr>
          <w:sz w:val="22"/>
        </w:rPr>
      </w:pPr>
      <w:r w:rsidRPr="001A2B82">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1A2B82" w:rsidRDefault="00386DBF" w:rsidP="00D91D46">
      <w:pPr>
        <w:jc w:val="both"/>
        <w:rPr>
          <w:sz w:val="22"/>
        </w:rPr>
      </w:pPr>
      <w:r w:rsidRPr="001A2B82">
        <w:rPr>
          <w:sz w:val="22"/>
        </w:rPr>
        <w:t>3. Исполнитель обязан предоставлять пакет эксплуатационной документации в составе модернизированной версии.</w:t>
      </w:r>
    </w:p>
    <w:p w:rsidR="00386DBF" w:rsidRPr="001A2B82" w:rsidRDefault="00386DBF" w:rsidP="00D91D46">
      <w:pPr>
        <w:jc w:val="both"/>
        <w:rPr>
          <w:caps/>
          <w:sz w:val="22"/>
        </w:rPr>
      </w:pPr>
      <w:r w:rsidRPr="001A2B82">
        <w:rPr>
          <w:sz w:val="22"/>
        </w:rPr>
        <w:t>4. Исполнитель обязан уведомлять пользователей-сотрудников Заказчика о выпуске модернизированной версии по предусмотренным контрактом каналам связи.</w:t>
      </w:r>
    </w:p>
    <w:p w:rsidR="00386DBF" w:rsidRPr="001A2B82" w:rsidRDefault="00386DBF" w:rsidP="00D91D46">
      <w:pPr>
        <w:jc w:val="both"/>
        <w:rPr>
          <w:b/>
          <w:caps/>
          <w:sz w:val="22"/>
        </w:rPr>
      </w:pPr>
      <w:r w:rsidRPr="001A2B82">
        <w:rPr>
          <w:b/>
          <w:sz w:val="22"/>
        </w:rPr>
        <w:t>3) Предоставление плановых модернизированных версий, предназначенных для совершенствования функциональности Продукта и повышения удобства работы с ним</w:t>
      </w:r>
    </w:p>
    <w:p w:rsidR="00386DBF" w:rsidRPr="001A2B82" w:rsidRDefault="00386DBF" w:rsidP="00D91D46">
      <w:pPr>
        <w:jc w:val="both"/>
        <w:rPr>
          <w:caps/>
          <w:sz w:val="22"/>
        </w:rPr>
      </w:pPr>
      <w:r w:rsidRPr="001A2B82">
        <w:rPr>
          <w:sz w:val="22"/>
        </w:rPr>
        <w:t>Под данным видом услуги понимается предоставление Заказчику  модернизированной версии продукта, включающей реализованные Исполнителем по его инициативе дополнения/совершенствования функциональности продукта.</w:t>
      </w:r>
    </w:p>
    <w:p w:rsidR="00386DBF" w:rsidRPr="001A2B82" w:rsidRDefault="00386DBF" w:rsidP="00D91D46">
      <w:pPr>
        <w:jc w:val="both"/>
        <w:rPr>
          <w:sz w:val="22"/>
        </w:rPr>
      </w:pPr>
      <w:r w:rsidRPr="001A2B82">
        <w:rPr>
          <w:sz w:val="22"/>
        </w:rPr>
        <w:t>1. Исполнитель обязан предоставлять модернизированные версии продукта, разработанные с целью совершенствования функциональности Продукта и повышения удобства работы с ним, по факту их выпуска, но не реже двух раз в течение календарного года.</w:t>
      </w:r>
    </w:p>
    <w:p w:rsidR="00386DBF" w:rsidRPr="001A2B82" w:rsidRDefault="00386DBF" w:rsidP="00D91D46">
      <w:pPr>
        <w:jc w:val="both"/>
        <w:rPr>
          <w:sz w:val="22"/>
        </w:rPr>
      </w:pPr>
      <w:r w:rsidRPr="001A2B82">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1A2B82" w:rsidRDefault="00386DBF" w:rsidP="00D91D46">
      <w:pPr>
        <w:jc w:val="both"/>
        <w:rPr>
          <w:sz w:val="22"/>
        </w:rPr>
      </w:pPr>
      <w:r w:rsidRPr="001A2B82">
        <w:rPr>
          <w:sz w:val="22"/>
        </w:rPr>
        <w:t>3. Исполнитель обязан предоставлять пакет эксплуатационной документации в составе модернизированной версии.</w:t>
      </w:r>
    </w:p>
    <w:p w:rsidR="00386DBF" w:rsidRPr="001A2B82" w:rsidRDefault="00386DBF" w:rsidP="00D91D46">
      <w:pPr>
        <w:jc w:val="both"/>
        <w:rPr>
          <w:caps/>
          <w:sz w:val="22"/>
        </w:rPr>
      </w:pPr>
      <w:r w:rsidRPr="001A2B82">
        <w:rPr>
          <w:sz w:val="22"/>
        </w:rPr>
        <w:t>4. Исполнитель обязан уведомлять пользователей услуги о выпуске модернизированной версии по предусмотренным контрактом каналам связи.</w:t>
      </w:r>
    </w:p>
    <w:p w:rsidR="00386DBF" w:rsidRPr="001A2B82" w:rsidRDefault="00386DBF" w:rsidP="00D91D46">
      <w:pPr>
        <w:jc w:val="both"/>
        <w:rPr>
          <w:b/>
          <w:caps/>
          <w:sz w:val="22"/>
        </w:rPr>
      </w:pPr>
      <w:r w:rsidRPr="001A2B82">
        <w:rPr>
          <w:b/>
          <w:sz w:val="22"/>
        </w:rPr>
        <w:t>4) Предоставление внеплановых модернизированных версий</w:t>
      </w:r>
    </w:p>
    <w:p w:rsidR="00386DBF" w:rsidRPr="001A2B82" w:rsidRDefault="00386DBF" w:rsidP="00D91D46">
      <w:pPr>
        <w:jc w:val="both"/>
        <w:rPr>
          <w:caps/>
          <w:sz w:val="22"/>
        </w:rPr>
      </w:pPr>
      <w:r w:rsidRPr="001A2B82">
        <w:rPr>
          <w:sz w:val="22"/>
        </w:rPr>
        <w:t>Под данным видом услуги понимается предоставление Заказчику  модернизированной версии продукта, включающей исправления дефектов функциональности продукта и/или реализованные Исполнителем по его инициативе дополнения/совершенствования функциональности продукта.</w:t>
      </w:r>
    </w:p>
    <w:p w:rsidR="00386DBF" w:rsidRPr="001A2B82" w:rsidRDefault="00386DBF" w:rsidP="00D91D46">
      <w:pPr>
        <w:jc w:val="both"/>
        <w:rPr>
          <w:sz w:val="22"/>
        </w:rPr>
      </w:pPr>
      <w:r w:rsidRPr="001A2B82">
        <w:rPr>
          <w:sz w:val="22"/>
        </w:rPr>
        <w:lastRenderedPageBreak/>
        <w:t>1. Исполнитель обязан предоставлять модернизированные версии продукта, включающие исправления дефектов функциональности продукта и/или реализованные Исполнителем по его инициативе дополнения/совершенствования функциональности продукта, по факту их выпуска (по мере определения необходимости выпуска).</w:t>
      </w:r>
    </w:p>
    <w:p w:rsidR="00386DBF" w:rsidRPr="001A2B82" w:rsidRDefault="00386DBF" w:rsidP="00D91D46">
      <w:pPr>
        <w:jc w:val="both"/>
        <w:rPr>
          <w:sz w:val="22"/>
        </w:rPr>
      </w:pPr>
      <w:r w:rsidRPr="001A2B82">
        <w:rPr>
          <w:sz w:val="22"/>
        </w:rPr>
        <w:t>2. Исполнитель обязан размещать экземпляры модернизированных версий на FTP-ресурсе Исполнителя с предоставлением Заказчику возможности скачивания.</w:t>
      </w:r>
    </w:p>
    <w:p w:rsidR="00386DBF" w:rsidRPr="001A2B82" w:rsidRDefault="00386DBF" w:rsidP="00D91D46">
      <w:pPr>
        <w:jc w:val="both"/>
        <w:rPr>
          <w:sz w:val="22"/>
        </w:rPr>
      </w:pPr>
      <w:r w:rsidRPr="001A2B82">
        <w:rPr>
          <w:sz w:val="22"/>
        </w:rPr>
        <w:t>3. Исполнитель обязан предоставлять пакет эксплуатационной документации в составе модернизированной версии.</w:t>
      </w:r>
    </w:p>
    <w:p w:rsidR="00386DBF" w:rsidRPr="001A2B82" w:rsidRDefault="00386DBF" w:rsidP="00D91D46">
      <w:pPr>
        <w:jc w:val="both"/>
        <w:rPr>
          <w:caps/>
          <w:sz w:val="22"/>
        </w:rPr>
      </w:pPr>
      <w:r w:rsidRPr="001A2B82">
        <w:rPr>
          <w:sz w:val="22"/>
        </w:rPr>
        <w:t>4. Исполнитель обязан уведомлять пользователей услуги о выпуске модернизированной версии по предусмотренным контрактом каналам связи.</w:t>
      </w:r>
    </w:p>
    <w:p w:rsidR="00386DBF" w:rsidRPr="001A2B82" w:rsidRDefault="00386DBF" w:rsidP="00D91D46">
      <w:pPr>
        <w:jc w:val="both"/>
        <w:rPr>
          <w:b/>
          <w:caps/>
          <w:sz w:val="22"/>
        </w:rPr>
      </w:pPr>
      <w:r w:rsidRPr="001A2B82">
        <w:rPr>
          <w:b/>
          <w:sz w:val="22"/>
        </w:rPr>
        <w:t>5) Консультирование по вопросам функционирования продукта</w:t>
      </w:r>
    </w:p>
    <w:p w:rsidR="00386DBF" w:rsidRPr="001A2B82" w:rsidRDefault="00386DBF" w:rsidP="00D91D46">
      <w:pPr>
        <w:jc w:val="both"/>
        <w:rPr>
          <w:caps/>
          <w:sz w:val="22"/>
        </w:rPr>
      </w:pPr>
      <w:r w:rsidRPr="001A2B82">
        <w:rPr>
          <w:sz w:val="22"/>
        </w:rPr>
        <w:t>Под данным видом услуги понимается предоставление по зарегистрированным обращениям ответов на вопросы, связанные с установкой, настройкой, функционированием и обновлением Продукта в рамках типовых (рекомендованных Исполнителем) методов использования продукта (схем работы с продуктом), позволяющих пользователю решить возникшие проблемы.</w:t>
      </w:r>
    </w:p>
    <w:p w:rsidR="00386DBF" w:rsidRPr="001A2B82" w:rsidRDefault="00386DBF" w:rsidP="00D91D46">
      <w:pPr>
        <w:jc w:val="both"/>
        <w:rPr>
          <w:sz w:val="22"/>
        </w:rPr>
      </w:pPr>
      <w:r w:rsidRPr="001A2B82">
        <w:rPr>
          <w:sz w:val="22"/>
        </w:rPr>
        <w:t>1. Исполнитель обязан предоставлять исчерпывающие ответы на вопросы, связанные с эксплуатацией продукта: с установкой, настройкой, текущей работой продукта и с обновлением продукта, позволяющие пользователям услуги решать возникающие вопросы.</w:t>
      </w:r>
    </w:p>
    <w:p w:rsidR="00386DBF" w:rsidRPr="001A2B82" w:rsidRDefault="00386DBF" w:rsidP="00D91D46">
      <w:pPr>
        <w:jc w:val="both"/>
        <w:rPr>
          <w:caps/>
          <w:sz w:val="22"/>
        </w:rPr>
      </w:pPr>
      <w:r w:rsidRPr="001A2B82">
        <w:rPr>
          <w:sz w:val="22"/>
        </w:rPr>
        <w:t>2. Исполнитель обязан оказывать консультации пользователям услуги в срок не позднее трех рабочих дней с дня регистрации вопроса.</w:t>
      </w:r>
    </w:p>
    <w:p w:rsidR="00386DBF" w:rsidRPr="001A2B82" w:rsidRDefault="00386DBF" w:rsidP="00D91D46">
      <w:pPr>
        <w:jc w:val="both"/>
        <w:rPr>
          <w:b/>
          <w:caps/>
          <w:sz w:val="22"/>
        </w:rPr>
      </w:pPr>
      <w:r w:rsidRPr="001A2B82">
        <w:rPr>
          <w:b/>
          <w:sz w:val="22"/>
        </w:rPr>
        <w:t>6) Устранение сбоя в работе продукта</w:t>
      </w:r>
    </w:p>
    <w:p w:rsidR="00386DBF" w:rsidRPr="001A2B82" w:rsidRDefault="00386DBF" w:rsidP="00D91D46">
      <w:pPr>
        <w:jc w:val="both"/>
        <w:rPr>
          <w:caps/>
          <w:sz w:val="22"/>
        </w:rPr>
      </w:pPr>
      <w:r w:rsidRPr="001A2B82">
        <w:rPr>
          <w:sz w:val="22"/>
        </w:rPr>
        <w:t>Под данным видом услуги понимается организация комплекса организационно-технических мер, предоставление Заказчику консультаций, рекомендаций и программных средств, гарантирующих устранение сбоя в работе продукта, возникшего по вине Исполнителя. Сбоем является факт прекращения выполнения продуктом своих функций (части функций), не позволяющий Заказчику выполнить свои прямые задачи в сроки, установленные федеральным законодательством.</w:t>
      </w:r>
    </w:p>
    <w:p w:rsidR="00386DBF" w:rsidRPr="001A2B82" w:rsidRDefault="00386DBF" w:rsidP="00D91D46">
      <w:pPr>
        <w:jc w:val="both"/>
        <w:rPr>
          <w:sz w:val="22"/>
        </w:rPr>
      </w:pPr>
      <w:r w:rsidRPr="001A2B82">
        <w:rPr>
          <w:sz w:val="22"/>
        </w:rPr>
        <w:t>1. Исполнитель обязан организовать комплекс мер (организационных, технических и пр.), направленных на устранение сбоя.</w:t>
      </w:r>
    </w:p>
    <w:p w:rsidR="00386DBF" w:rsidRPr="001A2B82" w:rsidRDefault="00386DBF" w:rsidP="00D91D46">
      <w:pPr>
        <w:jc w:val="both"/>
        <w:rPr>
          <w:sz w:val="22"/>
        </w:rPr>
      </w:pPr>
      <w:r w:rsidRPr="001A2B82">
        <w:rPr>
          <w:sz w:val="22"/>
        </w:rPr>
        <w:t>2. Диагностика причин возникновения сбоя, разработка рекомендаций, выпуск модернизированных версий продукта, патчей (иного решения (временного решения)), направленных на устранение сбоя производятся силами и за счет средств Исполнителя.</w:t>
      </w:r>
    </w:p>
    <w:p w:rsidR="00386DBF" w:rsidRPr="001A2B82" w:rsidRDefault="00386DBF" w:rsidP="00D91D46">
      <w:pPr>
        <w:jc w:val="both"/>
        <w:rPr>
          <w:sz w:val="22"/>
        </w:rPr>
      </w:pPr>
      <w:r w:rsidRPr="001A2B82">
        <w:rPr>
          <w:sz w:val="22"/>
        </w:rPr>
        <w:t>3. Заказчик предоставляет Исполнителю материалы и данные, необходимые для диагностики причин возникновения сбоя и их дальнейшего устранения на основании запроса Исполнителя.</w:t>
      </w:r>
    </w:p>
    <w:p w:rsidR="00386DBF" w:rsidRPr="001A2B82" w:rsidRDefault="00386DBF" w:rsidP="00D91D46">
      <w:pPr>
        <w:jc w:val="both"/>
        <w:rPr>
          <w:caps/>
          <w:sz w:val="22"/>
        </w:rPr>
      </w:pPr>
      <w:r w:rsidRPr="001A2B82">
        <w:rPr>
          <w:sz w:val="22"/>
        </w:rPr>
        <w:t>4. Исполнитель обязан предоставить Заказчику консультации, рекомендации и (или) программные средства, гарантирующие устранение сбоя в работе продукта, возникшего по вине Исполнителя, в срок, не превышающий трех рабочих дней со дня регистрации вопроса (или предоставления данных, необходимых для диагностики).</w:t>
      </w:r>
    </w:p>
    <w:p w:rsidR="00386DBF" w:rsidRPr="001A2B82" w:rsidRDefault="00386DBF" w:rsidP="00D91D46">
      <w:pPr>
        <w:jc w:val="both"/>
        <w:rPr>
          <w:b/>
          <w:caps/>
          <w:sz w:val="22"/>
        </w:rPr>
      </w:pPr>
      <w:r w:rsidRPr="001A2B82">
        <w:rPr>
          <w:b/>
          <w:sz w:val="22"/>
        </w:rPr>
        <w:t>7) Устранение дефекта продукта</w:t>
      </w:r>
    </w:p>
    <w:p w:rsidR="00386DBF" w:rsidRPr="001A2B82" w:rsidRDefault="00386DBF" w:rsidP="00D91D46">
      <w:pPr>
        <w:jc w:val="both"/>
        <w:rPr>
          <w:caps/>
          <w:sz w:val="22"/>
        </w:rPr>
      </w:pPr>
      <w:r w:rsidRPr="001A2B82">
        <w:rPr>
          <w:sz w:val="22"/>
        </w:rPr>
        <w:t>Под данным видом услуги понимается предоставление Заказчику консультаций, рекомендаций и программных средств, обеспечивающих устранение выявленного дефекта продукта в сроки, установленные Исполнителем. Дефектом является факт несоответствия функции продукта положениям эксплуатационной документации (системная ошибка).</w:t>
      </w:r>
    </w:p>
    <w:p w:rsidR="00386DBF" w:rsidRPr="001A2B82" w:rsidRDefault="00386DBF" w:rsidP="00D91D46">
      <w:pPr>
        <w:widowControl w:val="0"/>
        <w:jc w:val="both"/>
        <w:rPr>
          <w:sz w:val="22"/>
        </w:rPr>
      </w:pPr>
      <w:r w:rsidRPr="001A2B82">
        <w:rPr>
          <w:sz w:val="22"/>
        </w:rPr>
        <w:t>1. Исполнитель обязан организовать комплекс мер (организационных, технических и пр.), направленных на устранение дефекта.</w:t>
      </w:r>
    </w:p>
    <w:p w:rsidR="00386DBF" w:rsidRPr="001A2B82" w:rsidRDefault="00386DBF" w:rsidP="00D91D46">
      <w:pPr>
        <w:widowControl w:val="0"/>
        <w:jc w:val="both"/>
        <w:rPr>
          <w:sz w:val="22"/>
        </w:rPr>
      </w:pPr>
      <w:r w:rsidRPr="001A2B82">
        <w:rPr>
          <w:sz w:val="22"/>
        </w:rPr>
        <w:t>2. Диагностика причин возникновения дефекта, разработка рекомендаций, выпуск модернизированных версий продукта, патчей (иного решения (временного решения)), направленных на устранение дефекта производятся силами и за счет средств Исполнителя.</w:t>
      </w:r>
    </w:p>
    <w:p w:rsidR="00386DBF" w:rsidRPr="001A2B82" w:rsidRDefault="00386DBF" w:rsidP="00D91D46">
      <w:pPr>
        <w:widowControl w:val="0"/>
        <w:jc w:val="both"/>
        <w:rPr>
          <w:sz w:val="22"/>
        </w:rPr>
      </w:pPr>
      <w:r w:rsidRPr="001A2B82">
        <w:rPr>
          <w:sz w:val="22"/>
        </w:rPr>
        <w:t>3. Заказчик предоставляет Исполнителю материалы и данные, необходимые для диагностики причин возникновения дефекта и их дальнейшего устранения на основании запроса Исполнителя.</w:t>
      </w:r>
    </w:p>
    <w:p w:rsidR="00386DBF" w:rsidRPr="001A2B82" w:rsidRDefault="00386DBF" w:rsidP="00D91D46">
      <w:pPr>
        <w:jc w:val="both"/>
        <w:rPr>
          <w:b/>
          <w:caps/>
          <w:sz w:val="22"/>
        </w:rPr>
      </w:pPr>
      <w:r w:rsidRPr="001A2B82">
        <w:rPr>
          <w:b/>
          <w:sz w:val="22"/>
        </w:rPr>
        <w:t>8) Предоставление рекомендаций по устранению сбоя, возникшего не по вине Исполнителя</w:t>
      </w:r>
    </w:p>
    <w:p w:rsidR="00386DBF" w:rsidRPr="001A2B82" w:rsidRDefault="00386DBF" w:rsidP="00D91D46">
      <w:pPr>
        <w:jc w:val="both"/>
        <w:rPr>
          <w:caps/>
          <w:sz w:val="22"/>
        </w:rPr>
      </w:pPr>
      <w:r w:rsidRPr="001A2B82">
        <w:rPr>
          <w:sz w:val="22"/>
        </w:rPr>
        <w:t>Под данным видом услуги понимается организация комплекса организационно-технических мер, предоставление Заказчику консультаций, рекомендаций и программных средств, гарантирующих устранение сбоя в работе продукта, возникшего не по вине Исполнителя.</w:t>
      </w:r>
    </w:p>
    <w:p w:rsidR="00386DBF" w:rsidRPr="001A2B82" w:rsidRDefault="00386DBF" w:rsidP="00D91D46">
      <w:pPr>
        <w:widowControl w:val="0"/>
        <w:jc w:val="both"/>
        <w:rPr>
          <w:sz w:val="22"/>
        </w:rPr>
      </w:pPr>
      <w:r w:rsidRPr="001A2B82">
        <w:rPr>
          <w:sz w:val="22"/>
        </w:rPr>
        <w:t>1. Исполнитель обязан организовать комплекс мер (организационных, технических и пр.), направленных на устранение сбоя.</w:t>
      </w:r>
    </w:p>
    <w:p w:rsidR="00386DBF" w:rsidRPr="001A2B82" w:rsidRDefault="00386DBF" w:rsidP="00D91D46">
      <w:pPr>
        <w:widowControl w:val="0"/>
        <w:jc w:val="both"/>
        <w:rPr>
          <w:sz w:val="22"/>
        </w:rPr>
      </w:pPr>
      <w:r w:rsidRPr="001A2B82">
        <w:rPr>
          <w:sz w:val="22"/>
        </w:rPr>
        <w:t>2. Исполнитель обязан гарантировать устранение до одного сбоя, возникшего не по вине Исполнителя, по запросу Заказчика.</w:t>
      </w:r>
    </w:p>
    <w:p w:rsidR="00386DBF" w:rsidRPr="001A2B82" w:rsidRDefault="00386DBF" w:rsidP="00D91D46">
      <w:pPr>
        <w:widowControl w:val="0"/>
        <w:jc w:val="both"/>
        <w:rPr>
          <w:sz w:val="22"/>
        </w:rPr>
      </w:pPr>
      <w:r w:rsidRPr="001A2B82">
        <w:rPr>
          <w:sz w:val="22"/>
        </w:rPr>
        <w:t xml:space="preserve">3. Диагностика причин возникновения сбоя, разработка рекомендаций и предоставление рекомендаций, </w:t>
      </w:r>
      <w:r w:rsidRPr="001A2B82">
        <w:rPr>
          <w:sz w:val="22"/>
        </w:rPr>
        <w:lastRenderedPageBreak/>
        <w:t>направленных на устранение сбоя, производятся силами и за счет средств Исполнителя.</w:t>
      </w:r>
    </w:p>
    <w:p w:rsidR="00386DBF" w:rsidRPr="001A2B82" w:rsidRDefault="00386DBF" w:rsidP="00D91D46">
      <w:pPr>
        <w:widowControl w:val="0"/>
        <w:jc w:val="both"/>
        <w:rPr>
          <w:sz w:val="22"/>
        </w:rPr>
      </w:pPr>
      <w:r w:rsidRPr="001A2B82">
        <w:rPr>
          <w:sz w:val="22"/>
        </w:rPr>
        <w:t>4. Заказчик предоставляет Исполнителю материалы и данные, необходимые для диагностики причин возникновения сбоя и их дальнейшего устранения на основании запроса Исполнителя.</w:t>
      </w:r>
    </w:p>
    <w:p w:rsidR="00386DBF" w:rsidRPr="001A2B82" w:rsidRDefault="00386DBF" w:rsidP="00D91D46">
      <w:pPr>
        <w:widowControl w:val="0"/>
        <w:jc w:val="both"/>
        <w:rPr>
          <w:sz w:val="22"/>
        </w:rPr>
      </w:pPr>
      <w:r w:rsidRPr="001A2B82">
        <w:rPr>
          <w:sz w:val="22"/>
        </w:rPr>
        <w:t>5. Исполнитель обязан предоставить Заказчику консультации, рекомендации и (или) программные средства, гарантирующие устранение сбоя в работе продукта, возникшего не по вине Исполнителя, в срок, не превышающий трех рабочих дней со дня регистрации вопроса (или предоставления данных, необходимых для диагностики).</w:t>
      </w:r>
    </w:p>
    <w:p w:rsidR="00386DBF" w:rsidRPr="001A2B82" w:rsidRDefault="00386DBF" w:rsidP="00D91D46">
      <w:pPr>
        <w:jc w:val="both"/>
        <w:rPr>
          <w:b/>
          <w:caps/>
          <w:sz w:val="22"/>
        </w:rPr>
      </w:pPr>
      <w:r w:rsidRPr="001A2B82">
        <w:rPr>
          <w:b/>
          <w:sz w:val="22"/>
        </w:rPr>
        <w:t>9) Аналитика по доработкам</w:t>
      </w:r>
    </w:p>
    <w:p w:rsidR="00386DBF" w:rsidRPr="001A2B82" w:rsidRDefault="00386DBF" w:rsidP="00D91D46">
      <w:pPr>
        <w:jc w:val="both"/>
        <w:rPr>
          <w:caps/>
          <w:sz w:val="22"/>
        </w:rPr>
      </w:pPr>
      <w:r w:rsidRPr="001A2B82">
        <w:rPr>
          <w:sz w:val="22"/>
        </w:rPr>
        <w:t>Под данным видом услуги понимается анализ обращений, связанных с необходимостью изменения существующей и/или разработки новой функциональности продукта (доработки), в т.ч. связанные с изменениями законодательства и предоставление заключения об условиях реализации (сроках, стоимости и пр.) доработок.</w:t>
      </w:r>
    </w:p>
    <w:p w:rsidR="00386DBF" w:rsidRPr="001A2B82" w:rsidRDefault="00386DBF" w:rsidP="00D91D46">
      <w:pPr>
        <w:widowControl w:val="0"/>
        <w:jc w:val="both"/>
        <w:rPr>
          <w:sz w:val="22"/>
        </w:rPr>
      </w:pPr>
      <w:r w:rsidRPr="001A2B82">
        <w:rPr>
          <w:sz w:val="22"/>
        </w:rPr>
        <w:t>1. Исполнитель обязан организовать комплекс мер (анализ), направленных на исследование обращений, связанных с необходимостью изменения существующей и/или разработки новой функциональности продукта (доработки).</w:t>
      </w:r>
    </w:p>
    <w:p w:rsidR="00386DBF" w:rsidRPr="001A2B82" w:rsidRDefault="00386DBF" w:rsidP="00D91D46">
      <w:pPr>
        <w:widowControl w:val="0"/>
        <w:jc w:val="both"/>
        <w:rPr>
          <w:sz w:val="22"/>
        </w:rPr>
      </w:pPr>
      <w:r w:rsidRPr="001A2B82">
        <w:rPr>
          <w:sz w:val="22"/>
        </w:rPr>
        <w:t>2. Исполнитель обязан осуществить анализ и проинформировать Заказчика о заключении в отношении обращения: указать условия реализации доработки, либо причины отказа в реализации - в течение одного календарного месяца со дня получения обращения.</w:t>
      </w:r>
    </w:p>
    <w:p w:rsidR="00386DBF" w:rsidRPr="001A2B82" w:rsidRDefault="00386DBF" w:rsidP="00D91D46">
      <w:pPr>
        <w:jc w:val="both"/>
        <w:rPr>
          <w:b/>
          <w:caps/>
          <w:sz w:val="22"/>
        </w:rPr>
      </w:pPr>
      <w:r w:rsidRPr="001A2B82">
        <w:rPr>
          <w:b/>
          <w:sz w:val="22"/>
        </w:rPr>
        <w:t>10) Исследование базы данных «Firebird»</w:t>
      </w:r>
    </w:p>
    <w:p w:rsidR="00386DBF" w:rsidRPr="001A2B82" w:rsidRDefault="00386DBF" w:rsidP="00D91D46">
      <w:pPr>
        <w:jc w:val="both"/>
        <w:rPr>
          <w:caps/>
          <w:sz w:val="22"/>
        </w:rPr>
      </w:pPr>
      <w:r w:rsidRPr="001A2B82">
        <w:rPr>
          <w:sz w:val="22"/>
        </w:rPr>
        <w:t>Под данным видом услуги понимается экспертное исследование базы данных продукта под управлением СУБД «Firebird», разработка рекомендаций и предложений по оптимизации базы данных и предоставление Заказчику отчета.</w:t>
      </w:r>
    </w:p>
    <w:p w:rsidR="00386DBF" w:rsidRPr="001A2B82" w:rsidRDefault="00386DBF" w:rsidP="00D91D46">
      <w:pPr>
        <w:widowControl w:val="0"/>
        <w:jc w:val="both"/>
        <w:rPr>
          <w:sz w:val="22"/>
        </w:rPr>
      </w:pPr>
      <w:r w:rsidRPr="001A2B82">
        <w:rPr>
          <w:sz w:val="22"/>
        </w:rPr>
        <w:t>1. Исполнитель обязан организовать комплекс мероприятий, необходимых и достаточных для осуществления разового экспертного исследования базы данных продукта под управлением СУБД «Firebird».</w:t>
      </w:r>
    </w:p>
    <w:p w:rsidR="00386DBF" w:rsidRPr="001A2B82" w:rsidRDefault="00386DBF" w:rsidP="00D91D46">
      <w:pPr>
        <w:widowControl w:val="0"/>
        <w:jc w:val="both"/>
        <w:rPr>
          <w:sz w:val="22"/>
        </w:rPr>
      </w:pPr>
      <w:r w:rsidRPr="001A2B82">
        <w:rPr>
          <w:sz w:val="22"/>
        </w:rPr>
        <w:t>2. По результатам исследования Исполнитель обязан предоставить Заказчику отчет, содержащий:</w:t>
      </w:r>
    </w:p>
    <w:p w:rsidR="00386DBF" w:rsidRPr="001A2B82" w:rsidRDefault="00386DBF" w:rsidP="00D91D46">
      <w:pPr>
        <w:widowControl w:val="0"/>
        <w:jc w:val="both"/>
        <w:rPr>
          <w:sz w:val="22"/>
        </w:rPr>
      </w:pPr>
      <w:r w:rsidRPr="001A2B82">
        <w:rPr>
          <w:sz w:val="22"/>
        </w:rPr>
        <w:t>- заключение о состоянии базы данных,</w:t>
      </w:r>
    </w:p>
    <w:p w:rsidR="00386DBF" w:rsidRPr="001A2B82" w:rsidRDefault="00386DBF" w:rsidP="00D91D46">
      <w:pPr>
        <w:widowControl w:val="0"/>
        <w:jc w:val="both"/>
        <w:rPr>
          <w:sz w:val="22"/>
        </w:rPr>
      </w:pPr>
      <w:r w:rsidRPr="001A2B82">
        <w:rPr>
          <w:sz w:val="22"/>
        </w:rPr>
        <w:t>- рекомендации по ее восстановлению (в случае выявления такой необходимости в ходе исследовательских работ) или восстановленный экземпляр базы данных,</w:t>
      </w:r>
    </w:p>
    <w:p w:rsidR="00386DBF" w:rsidRPr="001A2B82" w:rsidRDefault="00386DBF" w:rsidP="00D91D46">
      <w:pPr>
        <w:widowControl w:val="0"/>
        <w:jc w:val="both"/>
        <w:rPr>
          <w:sz w:val="22"/>
        </w:rPr>
      </w:pPr>
      <w:r w:rsidRPr="001A2B82">
        <w:rPr>
          <w:sz w:val="22"/>
        </w:rPr>
        <w:t>- рекомендации, направленные на избежание повторения повреждения базы данных (в случае выявления факта повреждения базы данных).</w:t>
      </w:r>
    </w:p>
    <w:p w:rsidR="00386DBF" w:rsidRPr="001A2B82" w:rsidRDefault="00386DBF" w:rsidP="00D91D46">
      <w:pPr>
        <w:widowControl w:val="0"/>
        <w:jc w:val="both"/>
        <w:rPr>
          <w:sz w:val="22"/>
        </w:rPr>
      </w:pPr>
      <w:r w:rsidRPr="001A2B82">
        <w:rPr>
          <w:sz w:val="22"/>
        </w:rPr>
        <w:t>3. Организация необходимых мероприятий, разработка рекомендаций и подготовка отчета производятся силами и за счет средств Исполнителя.</w:t>
      </w:r>
    </w:p>
    <w:p w:rsidR="00386DBF" w:rsidRPr="001A2B82" w:rsidRDefault="00386DBF" w:rsidP="00D91D46">
      <w:pPr>
        <w:widowControl w:val="0"/>
        <w:jc w:val="both"/>
        <w:rPr>
          <w:b/>
          <w:sz w:val="22"/>
        </w:rPr>
      </w:pPr>
      <w:r w:rsidRPr="001A2B82">
        <w:rPr>
          <w:sz w:val="22"/>
        </w:rPr>
        <w:t>4. Исполнитель гарантирует наличие у себя опыта и возможностей, необходимых для проведения экспертного исследования базы данных продукта под управлением СУБД «Firebird».</w:t>
      </w:r>
    </w:p>
    <w:p w:rsidR="00386DBF" w:rsidRPr="001A2B82" w:rsidRDefault="00386DBF" w:rsidP="00386DBF">
      <w:pPr>
        <w:widowControl w:val="0"/>
        <w:rPr>
          <w:sz w:val="22"/>
        </w:rPr>
      </w:pPr>
    </w:p>
    <w:p w:rsidR="00386DBF" w:rsidRPr="001A2B82" w:rsidRDefault="00386DBF" w:rsidP="00386DBF">
      <w:pPr>
        <w:widowControl w:val="0"/>
        <w:ind w:left="360"/>
        <w:rPr>
          <w:b/>
          <w:sz w:val="22"/>
        </w:rPr>
      </w:pPr>
      <w:r w:rsidRPr="001A2B82">
        <w:rPr>
          <w:b/>
          <w:sz w:val="22"/>
        </w:rPr>
        <w:t>2. Требования к качеству услуг по сопровождению ПРОДУКТА.</w:t>
      </w:r>
    </w:p>
    <w:p w:rsidR="00386DBF" w:rsidRPr="001A2B82" w:rsidRDefault="00386DBF" w:rsidP="00117074">
      <w:pPr>
        <w:widowControl w:val="0"/>
        <w:jc w:val="both"/>
        <w:rPr>
          <w:sz w:val="22"/>
        </w:rPr>
      </w:pPr>
      <w:r w:rsidRPr="001A2B82">
        <w:rPr>
          <w:sz w:val="22"/>
        </w:rPr>
        <w:t>1. Услуги по сопровождению ПРОДУКТА должны оказываться с надлежащим качеством, обеспечивающим работоспособность ПРОДУКТА в рамках функциональности, приведенной в ДОКУМЕНТАЦИИ к ПРОДУКТУ, при условии:</w:t>
      </w:r>
    </w:p>
    <w:p w:rsidR="00386DBF" w:rsidRPr="00542FE1" w:rsidRDefault="00386DBF" w:rsidP="00117074">
      <w:pPr>
        <w:pStyle w:val="aff1"/>
        <w:numPr>
          <w:ilvl w:val="0"/>
          <w:numId w:val="50"/>
        </w:numPr>
        <w:spacing w:before="0" w:beforeAutospacing="0" w:after="0" w:afterAutospacing="0"/>
        <w:ind w:left="567" w:hanging="357"/>
        <w:jc w:val="both"/>
        <w:rPr>
          <w:rFonts w:ascii="Times New Roman" w:hAnsi="Times New Roman" w:cs="Times New Roman"/>
          <w:sz w:val="22"/>
        </w:rPr>
      </w:pPr>
      <w:r w:rsidRPr="00542FE1">
        <w:rPr>
          <w:rFonts w:ascii="Times New Roman" w:hAnsi="Times New Roman" w:cs="Times New Roman"/>
          <w:sz w:val="22"/>
          <w:lang w:val="ru-RU"/>
        </w:rPr>
        <w:t xml:space="preserve">предварительного согласования с Исполнителем внесения изменений в конфигурацию </w:t>
      </w:r>
      <w:r w:rsidRPr="00542FE1">
        <w:rPr>
          <w:rFonts w:ascii="Times New Roman" w:hAnsi="Times New Roman" w:cs="Times New Roman"/>
          <w:sz w:val="22"/>
        </w:rPr>
        <w:t>Продукта, производимых Заказчиком самостоятельно, либо с привлечением третьих лиц;</w:t>
      </w:r>
    </w:p>
    <w:p w:rsidR="00386DBF" w:rsidRPr="00542FE1" w:rsidRDefault="00386DBF" w:rsidP="00117074">
      <w:pPr>
        <w:pStyle w:val="aff1"/>
        <w:numPr>
          <w:ilvl w:val="0"/>
          <w:numId w:val="50"/>
        </w:numPr>
        <w:spacing w:before="0" w:beforeAutospacing="0" w:after="0" w:afterAutospacing="0"/>
        <w:ind w:left="567" w:hanging="357"/>
        <w:jc w:val="both"/>
        <w:rPr>
          <w:rFonts w:ascii="Times New Roman" w:hAnsi="Times New Roman" w:cs="Times New Roman"/>
          <w:sz w:val="22"/>
          <w:lang w:val="ru-RU"/>
        </w:rPr>
      </w:pPr>
      <w:r w:rsidRPr="00542FE1">
        <w:rPr>
          <w:rFonts w:ascii="Times New Roman" w:hAnsi="Times New Roman" w:cs="Times New Roman"/>
          <w:sz w:val="22"/>
          <w:lang w:val="ru-RU"/>
        </w:rPr>
        <w:t xml:space="preserve">соблюдения сотрудниками ЗАКАЗЧИКА системных требований к ПРОДУКТУ, изложенных в Документации, актуальных требований Руководства Администратора и Руководства Пользователя. </w:t>
      </w:r>
    </w:p>
    <w:p w:rsidR="00386DBF" w:rsidRPr="001A2B82" w:rsidRDefault="00386DBF" w:rsidP="00117074">
      <w:pPr>
        <w:widowControl w:val="0"/>
        <w:jc w:val="both"/>
        <w:rPr>
          <w:sz w:val="22"/>
        </w:rPr>
      </w:pPr>
      <w:r w:rsidRPr="001A2B82">
        <w:rPr>
          <w:sz w:val="22"/>
        </w:rPr>
        <w:t>2. Для обеспечения качества оказываемых услуг по сопровождению ПРОДУКТА Исполнитель должен:</w:t>
      </w:r>
    </w:p>
    <w:p w:rsidR="00386DBF" w:rsidRPr="001A2B82" w:rsidRDefault="00386DBF" w:rsidP="00117074">
      <w:pPr>
        <w:widowControl w:val="0"/>
        <w:jc w:val="both"/>
        <w:rPr>
          <w:sz w:val="22"/>
        </w:rPr>
      </w:pPr>
      <w:r w:rsidRPr="001A2B82">
        <w:rPr>
          <w:sz w:val="22"/>
        </w:rPr>
        <w:t>2.1. привлекать к оказанию услуг по сопровождению ПРОДУКТА только специалистов, имеющих соответствующий уровень квалификации;</w:t>
      </w:r>
    </w:p>
    <w:p w:rsidR="00386DBF" w:rsidRPr="001A2B82" w:rsidRDefault="00386DBF" w:rsidP="00117074">
      <w:pPr>
        <w:widowControl w:val="0"/>
        <w:jc w:val="both"/>
        <w:rPr>
          <w:sz w:val="22"/>
        </w:rPr>
      </w:pPr>
      <w:r w:rsidRPr="001A2B82">
        <w:rPr>
          <w:sz w:val="22"/>
        </w:rPr>
        <w:t>2.2. обеспечивать наличие необходимых производственных ресурсов;</w:t>
      </w:r>
    </w:p>
    <w:p w:rsidR="00386DBF" w:rsidRPr="001A2B82" w:rsidRDefault="00386DBF" w:rsidP="00117074">
      <w:pPr>
        <w:widowControl w:val="0"/>
        <w:jc w:val="both"/>
        <w:rPr>
          <w:sz w:val="22"/>
        </w:rPr>
      </w:pPr>
      <w:r w:rsidRPr="001A2B82">
        <w:rPr>
          <w:sz w:val="22"/>
        </w:rPr>
        <w:t>2.3. своевременно предоставлять корректные актуальные требования к техническому (программно-аппаратному) окружению ПРОДУКТА, к технологии эксплуатации и обновления ПРОДУКТА, а также рекомендации по технологии эксплуатации и обновления ПРОДУКТА.</w:t>
      </w:r>
    </w:p>
    <w:p w:rsidR="00386DBF" w:rsidRPr="001A2B82" w:rsidRDefault="00386DBF" w:rsidP="00386DBF">
      <w:pPr>
        <w:widowControl w:val="0"/>
        <w:rPr>
          <w:sz w:val="22"/>
        </w:rPr>
      </w:pPr>
    </w:p>
    <w:tbl>
      <w:tblPr>
        <w:tblW w:w="0" w:type="auto"/>
        <w:jc w:val="center"/>
        <w:tblLayout w:type="fixed"/>
        <w:tblCellMar>
          <w:left w:w="70" w:type="dxa"/>
          <w:right w:w="70" w:type="dxa"/>
        </w:tblCellMar>
        <w:tblLook w:val="0000"/>
      </w:tblPr>
      <w:tblGrid>
        <w:gridCol w:w="5268"/>
        <w:gridCol w:w="3663"/>
      </w:tblGrid>
      <w:tr w:rsidR="00386DBF" w:rsidRPr="008F19E9" w:rsidTr="00386DBF">
        <w:trPr>
          <w:jc w:val="center"/>
        </w:trPr>
        <w:tc>
          <w:tcPr>
            <w:tcW w:w="5268" w:type="dxa"/>
            <w:shd w:val="clear" w:color="auto" w:fill="auto"/>
          </w:tcPr>
          <w:p w:rsidR="00386DBF" w:rsidRPr="00094EAD" w:rsidRDefault="00386DBF" w:rsidP="00386DBF">
            <w:pPr>
              <w:widowControl w:val="0"/>
              <w:snapToGrid w:val="0"/>
              <w:ind w:left="720"/>
              <w:jc w:val="center"/>
              <w:rPr>
                <w:b/>
                <w:i/>
              </w:rPr>
            </w:pPr>
            <w:r w:rsidRPr="00094EAD">
              <w:rPr>
                <w:b/>
                <w:i/>
                <w:sz w:val="22"/>
              </w:rPr>
              <w:t>ЗАКАЗЧИК</w:t>
            </w:r>
          </w:p>
        </w:tc>
        <w:tc>
          <w:tcPr>
            <w:tcW w:w="3663" w:type="dxa"/>
            <w:shd w:val="clear" w:color="auto" w:fill="auto"/>
          </w:tcPr>
          <w:p w:rsidR="00386DBF" w:rsidRPr="00094EAD" w:rsidRDefault="00386DBF" w:rsidP="00386DBF">
            <w:pPr>
              <w:widowControl w:val="0"/>
              <w:snapToGrid w:val="0"/>
              <w:ind w:left="720"/>
              <w:jc w:val="center"/>
              <w:rPr>
                <w:b/>
                <w:i/>
              </w:rPr>
            </w:pPr>
            <w:r w:rsidRPr="00094EAD">
              <w:rPr>
                <w:b/>
                <w:i/>
                <w:sz w:val="22"/>
              </w:rPr>
              <w:t xml:space="preserve"> ИСПОЛНИТЕЛЬ</w:t>
            </w:r>
          </w:p>
        </w:tc>
      </w:tr>
      <w:tr w:rsidR="00386DBF" w:rsidRPr="008F19E9" w:rsidTr="00386DBF">
        <w:trPr>
          <w:trHeight w:val="1087"/>
          <w:jc w:val="center"/>
        </w:trPr>
        <w:tc>
          <w:tcPr>
            <w:tcW w:w="5268" w:type="dxa"/>
            <w:shd w:val="clear" w:color="auto" w:fill="auto"/>
          </w:tcPr>
          <w:p w:rsidR="00386DBF" w:rsidRPr="00094EAD" w:rsidRDefault="00386DBF" w:rsidP="00386DBF">
            <w:pPr>
              <w:widowControl w:val="0"/>
              <w:snapToGrid w:val="0"/>
              <w:jc w:val="center"/>
              <w:rPr>
                <w:b/>
              </w:rPr>
            </w:pPr>
          </w:p>
          <w:p w:rsidR="00386DBF" w:rsidRPr="00094EAD" w:rsidRDefault="00386DBF" w:rsidP="00386DBF">
            <w:pPr>
              <w:widowControl w:val="0"/>
              <w:jc w:val="center"/>
            </w:pPr>
            <w:r w:rsidRPr="00094EAD">
              <w:rPr>
                <w:sz w:val="22"/>
              </w:rPr>
              <w:t>______________ /__________/</w:t>
            </w:r>
          </w:p>
          <w:p w:rsidR="00386DBF" w:rsidRPr="00094EAD" w:rsidRDefault="00386DBF" w:rsidP="00386DBF">
            <w:pPr>
              <w:widowControl w:val="0"/>
              <w:jc w:val="center"/>
            </w:pPr>
          </w:p>
          <w:p w:rsidR="00386DBF" w:rsidRPr="00094EAD" w:rsidRDefault="00386DBF" w:rsidP="00386DBF">
            <w:pPr>
              <w:widowControl w:val="0"/>
              <w:jc w:val="center"/>
            </w:pPr>
            <w:r w:rsidRPr="00094EAD">
              <w:rPr>
                <w:sz w:val="22"/>
              </w:rPr>
              <w:t>«___»________________201 г.</w:t>
            </w:r>
          </w:p>
        </w:tc>
        <w:tc>
          <w:tcPr>
            <w:tcW w:w="3663" w:type="dxa"/>
            <w:shd w:val="clear" w:color="auto" w:fill="auto"/>
          </w:tcPr>
          <w:p w:rsidR="00386DBF" w:rsidRPr="00094EAD" w:rsidRDefault="00386DBF" w:rsidP="00386DBF">
            <w:pPr>
              <w:widowControl w:val="0"/>
              <w:snapToGrid w:val="0"/>
              <w:jc w:val="center"/>
            </w:pPr>
          </w:p>
          <w:p w:rsidR="00386DBF" w:rsidRPr="00094EAD" w:rsidRDefault="00386DBF" w:rsidP="00386DBF">
            <w:pPr>
              <w:widowControl w:val="0"/>
              <w:jc w:val="center"/>
            </w:pPr>
            <w:r w:rsidRPr="00094EAD">
              <w:rPr>
                <w:sz w:val="22"/>
              </w:rPr>
              <w:t>____________ / __________ /</w:t>
            </w:r>
          </w:p>
          <w:p w:rsidR="00386DBF" w:rsidRPr="00094EAD" w:rsidRDefault="00386DBF" w:rsidP="00386DBF">
            <w:pPr>
              <w:widowControl w:val="0"/>
              <w:jc w:val="center"/>
            </w:pPr>
          </w:p>
          <w:p w:rsidR="00386DBF" w:rsidRPr="00094EAD" w:rsidRDefault="00386DBF" w:rsidP="00386DBF">
            <w:pPr>
              <w:widowControl w:val="0"/>
              <w:jc w:val="center"/>
            </w:pPr>
            <w:r w:rsidRPr="00094EAD">
              <w:rPr>
                <w:sz w:val="22"/>
              </w:rPr>
              <w:t>«___»_____________201 г.</w:t>
            </w:r>
          </w:p>
        </w:tc>
      </w:tr>
    </w:tbl>
    <w:p w:rsidR="00386DBF" w:rsidRPr="00094EAD" w:rsidRDefault="00386DBF" w:rsidP="00386DBF">
      <w:pPr>
        <w:widowControl w:val="0"/>
        <w:jc w:val="right"/>
        <w:rPr>
          <w:sz w:val="22"/>
        </w:rPr>
      </w:pPr>
      <w:r w:rsidRPr="00094EAD">
        <w:rPr>
          <w:sz w:val="22"/>
        </w:rPr>
        <w:br w:type="page"/>
      </w:r>
      <w:r w:rsidRPr="00094EAD">
        <w:rPr>
          <w:sz w:val="22"/>
        </w:rPr>
        <w:lastRenderedPageBreak/>
        <w:t>Приложение №3</w:t>
      </w:r>
    </w:p>
    <w:p w:rsidR="00386DBF" w:rsidRPr="00094EAD" w:rsidRDefault="00386DBF" w:rsidP="00386DBF">
      <w:pPr>
        <w:widowControl w:val="0"/>
        <w:jc w:val="right"/>
        <w:rPr>
          <w:sz w:val="22"/>
        </w:rPr>
      </w:pPr>
      <w:r w:rsidRPr="00094EAD">
        <w:rPr>
          <w:sz w:val="22"/>
        </w:rPr>
        <w:t>к  Муниципальному Контракту</w:t>
      </w:r>
    </w:p>
    <w:p w:rsidR="00386DBF" w:rsidRPr="00094EAD" w:rsidRDefault="00386DBF" w:rsidP="00386DBF">
      <w:pPr>
        <w:widowControl w:val="0"/>
        <w:jc w:val="right"/>
        <w:rPr>
          <w:sz w:val="22"/>
        </w:rPr>
      </w:pPr>
      <w:r w:rsidRPr="00094EAD">
        <w:rPr>
          <w:sz w:val="22"/>
        </w:rPr>
        <w:t>№___________________</w:t>
      </w:r>
    </w:p>
    <w:p w:rsidR="00386DBF" w:rsidRPr="00094EAD" w:rsidRDefault="00386DBF" w:rsidP="00386DBF">
      <w:pPr>
        <w:widowControl w:val="0"/>
        <w:jc w:val="right"/>
        <w:rPr>
          <w:sz w:val="22"/>
        </w:rPr>
      </w:pPr>
      <w:r w:rsidRPr="00094EAD">
        <w:rPr>
          <w:sz w:val="22"/>
        </w:rPr>
        <w:t>от «__»________ 201</w:t>
      </w:r>
      <w:r w:rsidR="00DC6FD9">
        <w:rPr>
          <w:sz w:val="22"/>
        </w:rPr>
        <w:t xml:space="preserve"> </w:t>
      </w:r>
      <w:r w:rsidRPr="00094EAD">
        <w:rPr>
          <w:sz w:val="22"/>
        </w:rPr>
        <w:t>г.</w:t>
      </w:r>
    </w:p>
    <w:p w:rsidR="00386DBF" w:rsidRPr="00094EAD" w:rsidRDefault="00386DBF" w:rsidP="00386DBF">
      <w:pPr>
        <w:pStyle w:val="af4"/>
        <w:widowControl w:val="0"/>
        <w:tabs>
          <w:tab w:val="center" w:pos="4320"/>
          <w:tab w:val="right" w:pos="8640"/>
        </w:tabs>
      </w:pPr>
    </w:p>
    <w:p w:rsidR="00386DBF" w:rsidRPr="00094EAD" w:rsidRDefault="00386DBF" w:rsidP="00386DBF">
      <w:pPr>
        <w:widowControl w:val="0"/>
        <w:jc w:val="center"/>
        <w:rPr>
          <w:b/>
          <w:sz w:val="22"/>
        </w:rPr>
      </w:pPr>
      <w:r w:rsidRPr="00094EAD">
        <w:rPr>
          <w:b/>
          <w:sz w:val="22"/>
        </w:rPr>
        <w:t>РЕГЛАМЕНТ ОКАЗАНИЯ УСЛУГ</w:t>
      </w:r>
    </w:p>
    <w:p w:rsidR="00386DBF" w:rsidRPr="00094EAD" w:rsidRDefault="00386DBF" w:rsidP="00386DBF">
      <w:pPr>
        <w:widowControl w:val="0"/>
        <w:jc w:val="center"/>
        <w:rPr>
          <w:i/>
          <w:sz w:val="22"/>
        </w:rPr>
      </w:pPr>
      <w:r w:rsidRPr="00094EAD">
        <w:rPr>
          <w:i/>
          <w:sz w:val="22"/>
        </w:rPr>
        <w:t>(заполняется в соответствии с заявкой на участие в конкурсе)</w:t>
      </w: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2D21F5" w:rsidRDefault="00386DBF" w:rsidP="00386DBF">
      <w:pPr>
        <w:pStyle w:val="aff1"/>
        <w:tabs>
          <w:tab w:val="left" w:pos="540"/>
        </w:tabs>
        <w:spacing w:after="0"/>
        <w:rPr>
          <w:b/>
          <w:lang w:val="ru-RU"/>
        </w:rPr>
      </w:pPr>
    </w:p>
    <w:p w:rsidR="00386DBF" w:rsidRPr="00094EAD" w:rsidRDefault="00386DBF" w:rsidP="00386DBF">
      <w:pPr>
        <w:widowControl w:val="0"/>
        <w:tabs>
          <w:tab w:val="left" w:pos="564"/>
        </w:tabs>
        <w:ind w:left="564" w:hanging="588"/>
        <w:rPr>
          <w:sz w:val="22"/>
        </w:rPr>
      </w:pPr>
    </w:p>
    <w:p w:rsidR="00386DBF" w:rsidRPr="00094EAD" w:rsidRDefault="00386DBF" w:rsidP="00386DBF">
      <w:pPr>
        <w:widowControl w:val="0"/>
        <w:tabs>
          <w:tab w:val="left" w:pos="564"/>
        </w:tabs>
        <w:ind w:left="564" w:hanging="588"/>
        <w:rPr>
          <w:sz w:val="22"/>
        </w:rPr>
      </w:pPr>
    </w:p>
    <w:tbl>
      <w:tblPr>
        <w:tblW w:w="8908" w:type="dxa"/>
        <w:tblInd w:w="70" w:type="dxa"/>
        <w:tblLayout w:type="fixed"/>
        <w:tblCellMar>
          <w:left w:w="70" w:type="dxa"/>
          <w:right w:w="70" w:type="dxa"/>
        </w:tblCellMar>
        <w:tblLook w:val="0000"/>
      </w:tblPr>
      <w:tblGrid>
        <w:gridCol w:w="4678"/>
        <w:gridCol w:w="4230"/>
      </w:tblGrid>
      <w:tr w:rsidR="00386DBF" w:rsidRPr="008F19E9" w:rsidTr="00386DBF">
        <w:tc>
          <w:tcPr>
            <w:tcW w:w="4678" w:type="dxa"/>
            <w:shd w:val="clear" w:color="auto" w:fill="auto"/>
          </w:tcPr>
          <w:p w:rsidR="00386DBF" w:rsidRPr="00094EAD" w:rsidRDefault="00386DBF" w:rsidP="00386DBF">
            <w:pPr>
              <w:widowControl w:val="0"/>
              <w:snapToGrid w:val="0"/>
              <w:ind w:left="720"/>
              <w:jc w:val="center"/>
              <w:rPr>
                <w:b/>
                <w:i/>
              </w:rPr>
            </w:pPr>
            <w:r w:rsidRPr="00094EAD">
              <w:rPr>
                <w:b/>
                <w:i/>
                <w:sz w:val="22"/>
              </w:rPr>
              <w:t>ЗАКАЗЧИК</w:t>
            </w:r>
          </w:p>
        </w:tc>
        <w:tc>
          <w:tcPr>
            <w:tcW w:w="4230" w:type="dxa"/>
            <w:shd w:val="clear" w:color="auto" w:fill="auto"/>
          </w:tcPr>
          <w:p w:rsidR="00386DBF" w:rsidRPr="00094EAD" w:rsidRDefault="00386DBF" w:rsidP="00386DBF">
            <w:pPr>
              <w:widowControl w:val="0"/>
              <w:snapToGrid w:val="0"/>
              <w:ind w:left="720"/>
              <w:jc w:val="center"/>
              <w:rPr>
                <w:b/>
                <w:i/>
              </w:rPr>
            </w:pPr>
            <w:r w:rsidRPr="00094EAD">
              <w:rPr>
                <w:b/>
                <w:i/>
                <w:sz w:val="22"/>
              </w:rPr>
              <w:t xml:space="preserve"> ИСПОЛНИТЕЛЬ</w:t>
            </w:r>
          </w:p>
        </w:tc>
      </w:tr>
      <w:tr w:rsidR="00386DBF" w:rsidRPr="008F19E9" w:rsidTr="00386DBF">
        <w:tc>
          <w:tcPr>
            <w:tcW w:w="4678" w:type="dxa"/>
            <w:shd w:val="clear" w:color="auto" w:fill="auto"/>
          </w:tcPr>
          <w:p w:rsidR="00386DBF" w:rsidRPr="00094EAD" w:rsidRDefault="00386DBF" w:rsidP="00386DBF">
            <w:pPr>
              <w:widowControl w:val="0"/>
              <w:snapToGrid w:val="0"/>
              <w:jc w:val="center"/>
              <w:rPr>
                <w:b/>
              </w:rPr>
            </w:pPr>
          </w:p>
        </w:tc>
        <w:tc>
          <w:tcPr>
            <w:tcW w:w="4230" w:type="dxa"/>
            <w:shd w:val="clear" w:color="auto" w:fill="auto"/>
          </w:tcPr>
          <w:p w:rsidR="00386DBF" w:rsidRPr="00094EAD" w:rsidRDefault="00386DBF" w:rsidP="00386DBF">
            <w:pPr>
              <w:widowControl w:val="0"/>
              <w:snapToGrid w:val="0"/>
              <w:jc w:val="center"/>
              <w:rPr>
                <w:b/>
              </w:rPr>
            </w:pPr>
          </w:p>
        </w:tc>
      </w:tr>
      <w:tr w:rsidR="00386DBF" w:rsidRPr="008F19E9" w:rsidTr="00386DBF">
        <w:tc>
          <w:tcPr>
            <w:tcW w:w="4678" w:type="dxa"/>
            <w:shd w:val="clear" w:color="auto" w:fill="auto"/>
          </w:tcPr>
          <w:p w:rsidR="00386DBF" w:rsidRPr="00094EAD" w:rsidRDefault="00386DBF" w:rsidP="00386DBF">
            <w:pPr>
              <w:widowControl w:val="0"/>
              <w:snapToGrid w:val="0"/>
              <w:jc w:val="center"/>
              <w:rPr>
                <w:b/>
              </w:rPr>
            </w:pPr>
          </w:p>
        </w:tc>
        <w:tc>
          <w:tcPr>
            <w:tcW w:w="4230" w:type="dxa"/>
            <w:shd w:val="clear" w:color="auto" w:fill="auto"/>
          </w:tcPr>
          <w:p w:rsidR="00386DBF" w:rsidRPr="00094EAD" w:rsidRDefault="00386DBF" w:rsidP="00386DBF">
            <w:pPr>
              <w:widowControl w:val="0"/>
              <w:snapToGrid w:val="0"/>
              <w:jc w:val="center"/>
              <w:rPr>
                <w:b/>
              </w:rPr>
            </w:pPr>
          </w:p>
        </w:tc>
      </w:tr>
      <w:tr w:rsidR="00386DBF" w:rsidRPr="008F19E9" w:rsidTr="00386DBF">
        <w:trPr>
          <w:trHeight w:val="1087"/>
        </w:trPr>
        <w:tc>
          <w:tcPr>
            <w:tcW w:w="4678" w:type="dxa"/>
            <w:shd w:val="clear" w:color="auto" w:fill="auto"/>
          </w:tcPr>
          <w:p w:rsidR="00386DBF" w:rsidRPr="00094EAD" w:rsidRDefault="00386DBF" w:rsidP="00386DBF">
            <w:pPr>
              <w:widowControl w:val="0"/>
              <w:snapToGrid w:val="0"/>
              <w:jc w:val="center"/>
              <w:rPr>
                <w:b/>
              </w:rPr>
            </w:pPr>
          </w:p>
          <w:p w:rsidR="00386DBF" w:rsidRPr="00094EAD" w:rsidRDefault="00386DBF" w:rsidP="00386DBF">
            <w:pPr>
              <w:widowControl w:val="0"/>
              <w:jc w:val="center"/>
            </w:pPr>
            <w:r w:rsidRPr="00094EAD">
              <w:rPr>
                <w:sz w:val="22"/>
              </w:rPr>
              <w:t>________________ /__________/</w:t>
            </w:r>
          </w:p>
          <w:p w:rsidR="00386DBF" w:rsidRPr="00094EAD" w:rsidRDefault="00386DBF" w:rsidP="00386DBF">
            <w:pPr>
              <w:widowControl w:val="0"/>
              <w:jc w:val="center"/>
            </w:pPr>
          </w:p>
          <w:p w:rsidR="00386DBF" w:rsidRPr="00094EAD" w:rsidRDefault="00386DBF" w:rsidP="00386DBF">
            <w:pPr>
              <w:widowControl w:val="0"/>
              <w:jc w:val="center"/>
            </w:pPr>
            <w:r w:rsidRPr="00094EAD">
              <w:rPr>
                <w:sz w:val="22"/>
              </w:rPr>
              <w:t>«___»________________201 г.</w:t>
            </w:r>
          </w:p>
        </w:tc>
        <w:tc>
          <w:tcPr>
            <w:tcW w:w="4230" w:type="dxa"/>
            <w:shd w:val="clear" w:color="auto" w:fill="auto"/>
          </w:tcPr>
          <w:p w:rsidR="00386DBF" w:rsidRPr="00094EAD" w:rsidRDefault="00386DBF" w:rsidP="00386DBF">
            <w:pPr>
              <w:widowControl w:val="0"/>
              <w:snapToGrid w:val="0"/>
              <w:jc w:val="center"/>
            </w:pPr>
          </w:p>
          <w:p w:rsidR="00386DBF" w:rsidRPr="00094EAD" w:rsidRDefault="00386DBF" w:rsidP="00386DBF">
            <w:pPr>
              <w:widowControl w:val="0"/>
              <w:jc w:val="center"/>
            </w:pPr>
            <w:r w:rsidRPr="00094EAD">
              <w:rPr>
                <w:sz w:val="22"/>
              </w:rPr>
              <w:t>________________ / __________ /</w:t>
            </w:r>
          </w:p>
          <w:p w:rsidR="00386DBF" w:rsidRPr="00094EAD" w:rsidRDefault="00386DBF" w:rsidP="00386DBF">
            <w:pPr>
              <w:widowControl w:val="0"/>
              <w:jc w:val="center"/>
            </w:pPr>
          </w:p>
          <w:p w:rsidR="00386DBF" w:rsidRPr="00094EAD" w:rsidRDefault="00386DBF" w:rsidP="00386DBF">
            <w:pPr>
              <w:widowControl w:val="0"/>
              <w:jc w:val="center"/>
            </w:pPr>
            <w:r w:rsidRPr="00094EAD">
              <w:rPr>
                <w:sz w:val="22"/>
              </w:rPr>
              <w:t>«___»________________201 г.</w:t>
            </w:r>
          </w:p>
        </w:tc>
      </w:tr>
    </w:tbl>
    <w:p w:rsidR="00386DBF" w:rsidRPr="00094EAD" w:rsidRDefault="00386DBF" w:rsidP="00386DBF">
      <w:pPr>
        <w:widowControl w:val="0"/>
        <w:tabs>
          <w:tab w:val="left" w:pos="564"/>
        </w:tabs>
        <w:ind w:left="564" w:hanging="588"/>
        <w:rPr>
          <w:b/>
          <w:sz w:val="22"/>
          <w:lang w:val="en-US"/>
        </w:rPr>
      </w:pPr>
    </w:p>
    <w:p w:rsidR="00386DBF" w:rsidRPr="00094EAD" w:rsidRDefault="00386DBF" w:rsidP="00386DBF">
      <w:pPr>
        <w:widowControl w:val="0"/>
        <w:jc w:val="right"/>
        <w:rPr>
          <w:sz w:val="22"/>
        </w:rPr>
      </w:pPr>
      <w:r w:rsidRPr="00094EAD">
        <w:rPr>
          <w:sz w:val="22"/>
        </w:rPr>
        <w:br w:type="page"/>
      </w:r>
      <w:r w:rsidRPr="00094EAD">
        <w:rPr>
          <w:sz w:val="22"/>
        </w:rPr>
        <w:lastRenderedPageBreak/>
        <w:t>Приложение №4</w:t>
      </w:r>
    </w:p>
    <w:p w:rsidR="00386DBF" w:rsidRPr="00094EAD" w:rsidRDefault="00386DBF" w:rsidP="00386DBF">
      <w:pPr>
        <w:widowControl w:val="0"/>
        <w:jc w:val="right"/>
        <w:rPr>
          <w:sz w:val="22"/>
        </w:rPr>
      </w:pPr>
      <w:r w:rsidRPr="00094EAD">
        <w:rPr>
          <w:sz w:val="22"/>
        </w:rPr>
        <w:t>к  Муниципальному Контракту</w:t>
      </w:r>
    </w:p>
    <w:p w:rsidR="00386DBF" w:rsidRPr="00094EAD" w:rsidRDefault="00386DBF" w:rsidP="00386DBF">
      <w:pPr>
        <w:widowControl w:val="0"/>
        <w:jc w:val="right"/>
        <w:rPr>
          <w:sz w:val="22"/>
        </w:rPr>
      </w:pPr>
      <w:r w:rsidRPr="00094EAD">
        <w:rPr>
          <w:sz w:val="22"/>
        </w:rPr>
        <w:t>№___________________</w:t>
      </w:r>
    </w:p>
    <w:p w:rsidR="00386DBF" w:rsidRPr="00094EAD" w:rsidRDefault="00386DBF" w:rsidP="00386DBF">
      <w:pPr>
        <w:widowControl w:val="0"/>
        <w:jc w:val="right"/>
        <w:rPr>
          <w:sz w:val="22"/>
        </w:rPr>
      </w:pPr>
      <w:r w:rsidRPr="00094EAD">
        <w:rPr>
          <w:sz w:val="22"/>
        </w:rPr>
        <w:t>от «__»________ 201</w:t>
      </w:r>
      <w:r w:rsidR="00DC6FD9">
        <w:rPr>
          <w:sz w:val="22"/>
        </w:rPr>
        <w:t xml:space="preserve"> </w:t>
      </w:r>
      <w:r w:rsidRPr="00094EAD">
        <w:rPr>
          <w:sz w:val="22"/>
        </w:rPr>
        <w:t xml:space="preserve">г. </w:t>
      </w:r>
    </w:p>
    <w:p w:rsidR="00386DBF" w:rsidRPr="00094EAD" w:rsidRDefault="00386DBF" w:rsidP="00386DBF">
      <w:pPr>
        <w:pStyle w:val="af4"/>
        <w:widowControl w:val="0"/>
        <w:tabs>
          <w:tab w:val="center" w:pos="4320"/>
          <w:tab w:val="right" w:pos="8640"/>
        </w:tabs>
      </w:pPr>
    </w:p>
    <w:p w:rsidR="00386DBF" w:rsidRPr="00542FE1" w:rsidRDefault="00386DBF" w:rsidP="00386DBF">
      <w:pPr>
        <w:pStyle w:val="af4"/>
        <w:widowControl w:val="0"/>
        <w:tabs>
          <w:tab w:val="center" w:pos="4320"/>
          <w:tab w:val="right" w:pos="8640"/>
        </w:tabs>
        <w:rPr>
          <w:b w:val="0"/>
        </w:rPr>
      </w:pPr>
    </w:p>
    <w:p w:rsidR="00386DBF" w:rsidRPr="00542FE1" w:rsidRDefault="00386DBF" w:rsidP="00386DBF">
      <w:pPr>
        <w:widowControl w:val="0"/>
        <w:ind w:left="-709" w:firstLine="709"/>
        <w:jc w:val="center"/>
        <w:rPr>
          <w:sz w:val="22"/>
        </w:rPr>
      </w:pPr>
      <w:r w:rsidRPr="00542FE1">
        <w:rPr>
          <w:sz w:val="22"/>
        </w:rPr>
        <w:t>ОБРАЗЕЦ АКТА СДАЧИ-ПРИЕМКИ УСЛУГ</w:t>
      </w:r>
    </w:p>
    <w:p w:rsidR="00386DBF" w:rsidRPr="00542FE1" w:rsidRDefault="00386DBF" w:rsidP="00386DBF">
      <w:pPr>
        <w:widowControl w:val="0"/>
        <w:ind w:left="-709" w:firstLine="709"/>
        <w:jc w:val="center"/>
        <w:rPr>
          <w:sz w:val="22"/>
        </w:rPr>
      </w:pPr>
    </w:p>
    <w:p w:rsidR="00386DBF" w:rsidRPr="00FC52E5" w:rsidRDefault="00386DBF" w:rsidP="00FC52E5">
      <w:pPr>
        <w:pStyle w:val="aff1"/>
        <w:tabs>
          <w:tab w:val="left" w:pos="0"/>
        </w:tabs>
        <w:spacing w:after="0"/>
        <w:ind w:firstLine="567"/>
        <w:jc w:val="both"/>
        <w:rPr>
          <w:rFonts w:ascii="Times New Roman" w:hAnsi="Times New Roman" w:cs="Times New Roman"/>
          <w:sz w:val="22"/>
          <w:szCs w:val="22"/>
          <w:lang w:val="ru-RU"/>
        </w:rPr>
      </w:pPr>
      <w:r w:rsidRPr="00FC52E5">
        <w:rPr>
          <w:rFonts w:ascii="Times New Roman" w:hAnsi="Times New Roman" w:cs="Times New Roman"/>
          <w:sz w:val="22"/>
          <w:szCs w:val="22"/>
          <w:lang w:val="ru-RU"/>
        </w:rPr>
        <w:t>Мы нижеподписавшиеся, представитель ИСПОЛНИТЕЛЯ _______________________, действующий на основании ____________, с одной стороны, и представитель ЗАКАЗЧИКА __________________________________________, действующий на основании ____________________________________________________, с другой стороны, вместе именуемые Стороны, составили настоящий Акт о том, что согласно  муниципальному контракту № _______от «___»____________201_ г. _________ на оказание услуг по сопровождению автоматизированной системы «АЦК-Финансы» ИСПОЛНИТЕЛЬ передал, а ЗАКАЗЧИК принял:</w:t>
      </w:r>
    </w:p>
    <w:tbl>
      <w:tblPr>
        <w:tblW w:w="1031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tblPr>
      <w:tblGrid>
        <w:gridCol w:w="540"/>
        <w:gridCol w:w="3795"/>
        <w:gridCol w:w="915"/>
        <w:gridCol w:w="1043"/>
        <w:gridCol w:w="1649"/>
        <w:gridCol w:w="955"/>
        <w:gridCol w:w="1420"/>
      </w:tblGrid>
      <w:tr w:rsidR="00386DBF" w:rsidRPr="00FC52E5" w:rsidTr="00386DBF">
        <w:trPr>
          <w:tblCellSpacing w:w="0" w:type="dxa"/>
          <w:jc w:val="center"/>
        </w:trPr>
        <w:tc>
          <w:tcPr>
            <w:tcW w:w="540"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r w:rsidRPr="00FC52E5">
              <w:rPr>
                <w:rFonts w:ascii="Times New Roman" w:hAnsi="Times New Roman" w:cs="Times New Roman"/>
                <w:sz w:val="22"/>
                <w:szCs w:val="22"/>
              </w:rPr>
              <w:t>№</w:t>
            </w:r>
          </w:p>
        </w:tc>
        <w:tc>
          <w:tcPr>
            <w:tcW w:w="379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135"/>
              </w:tabs>
              <w:spacing w:after="0"/>
              <w:ind w:left="567" w:hanging="425"/>
              <w:jc w:val="both"/>
              <w:rPr>
                <w:rFonts w:ascii="Times New Roman" w:hAnsi="Times New Roman" w:cs="Times New Roman"/>
                <w:sz w:val="22"/>
                <w:szCs w:val="22"/>
              </w:rPr>
            </w:pPr>
            <w:r w:rsidRPr="00FC52E5">
              <w:rPr>
                <w:rFonts w:ascii="Times New Roman" w:hAnsi="Times New Roman" w:cs="Times New Roman"/>
                <w:sz w:val="22"/>
                <w:szCs w:val="22"/>
              </w:rPr>
              <w:t>Наименование</w:t>
            </w:r>
          </w:p>
        </w:tc>
        <w:tc>
          <w:tcPr>
            <w:tcW w:w="91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148"/>
              </w:tabs>
              <w:spacing w:after="0"/>
              <w:ind w:left="148" w:hanging="6"/>
              <w:jc w:val="both"/>
              <w:rPr>
                <w:rFonts w:ascii="Times New Roman" w:hAnsi="Times New Roman" w:cs="Times New Roman"/>
                <w:sz w:val="22"/>
                <w:szCs w:val="22"/>
              </w:rPr>
            </w:pPr>
            <w:r w:rsidRPr="00FC52E5">
              <w:rPr>
                <w:rFonts w:ascii="Times New Roman" w:hAnsi="Times New Roman" w:cs="Times New Roman"/>
                <w:sz w:val="22"/>
                <w:szCs w:val="22"/>
              </w:rPr>
              <w:t>Кол-во</w:t>
            </w:r>
          </w:p>
        </w:tc>
        <w:tc>
          <w:tcPr>
            <w:tcW w:w="1043"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148"/>
              </w:tabs>
              <w:spacing w:after="0"/>
              <w:ind w:left="148" w:hanging="6"/>
              <w:jc w:val="both"/>
              <w:rPr>
                <w:rFonts w:ascii="Times New Roman" w:hAnsi="Times New Roman" w:cs="Times New Roman"/>
                <w:sz w:val="22"/>
                <w:szCs w:val="22"/>
              </w:rPr>
            </w:pPr>
            <w:r w:rsidRPr="00FC52E5">
              <w:rPr>
                <w:rFonts w:ascii="Times New Roman" w:hAnsi="Times New Roman" w:cs="Times New Roman"/>
                <w:sz w:val="22"/>
                <w:szCs w:val="22"/>
              </w:rPr>
              <w:t>Цена, руб</w:t>
            </w:r>
          </w:p>
        </w:tc>
        <w:tc>
          <w:tcPr>
            <w:tcW w:w="1649"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148"/>
              </w:tabs>
              <w:spacing w:after="0"/>
              <w:ind w:left="148" w:hanging="6"/>
              <w:jc w:val="both"/>
              <w:rPr>
                <w:rFonts w:ascii="Times New Roman" w:hAnsi="Times New Roman" w:cs="Times New Roman"/>
                <w:sz w:val="22"/>
                <w:szCs w:val="22"/>
              </w:rPr>
            </w:pPr>
            <w:r w:rsidRPr="00FC52E5">
              <w:rPr>
                <w:rFonts w:ascii="Times New Roman" w:hAnsi="Times New Roman" w:cs="Times New Roman"/>
                <w:sz w:val="22"/>
                <w:szCs w:val="22"/>
              </w:rPr>
              <w:t>Стоимость, руб</w:t>
            </w:r>
          </w:p>
        </w:tc>
        <w:tc>
          <w:tcPr>
            <w:tcW w:w="95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0"/>
                <w:tab w:val="left" w:pos="148"/>
              </w:tabs>
              <w:spacing w:after="0"/>
              <w:ind w:left="148" w:hanging="6"/>
              <w:jc w:val="both"/>
              <w:rPr>
                <w:rFonts w:ascii="Times New Roman" w:hAnsi="Times New Roman" w:cs="Times New Roman"/>
                <w:sz w:val="22"/>
                <w:szCs w:val="22"/>
              </w:rPr>
            </w:pPr>
            <w:r w:rsidRPr="00FC52E5">
              <w:rPr>
                <w:rFonts w:ascii="Times New Roman" w:hAnsi="Times New Roman" w:cs="Times New Roman"/>
                <w:sz w:val="22"/>
                <w:szCs w:val="22"/>
              </w:rPr>
              <w:t>НДС, руб</w:t>
            </w:r>
          </w:p>
        </w:tc>
        <w:tc>
          <w:tcPr>
            <w:tcW w:w="1420"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148"/>
              </w:tabs>
              <w:spacing w:after="0"/>
              <w:ind w:left="148" w:hanging="6"/>
              <w:jc w:val="both"/>
              <w:rPr>
                <w:rFonts w:ascii="Times New Roman" w:hAnsi="Times New Roman" w:cs="Times New Roman"/>
                <w:sz w:val="22"/>
                <w:szCs w:val="22"/>
              </w:rPr>
            </w:pPr>
            <w:r w:rsidRPr="00FC52E5">
              <w:rPr>
                <w:rFonts w:ascii="Times New Roman" w:hAnsi="Times New Roman" w:cs="Times New Roman"/>
                <w:sz w:val="22"/>
                <w:szCs w:val="22"/>
              </w:rPr>
              <w:t>Итого с НДС, руб</w:t>
            </w:r>
          </w:p>
        </w:tc>
      </w:tr>
      <w:tr w:rsidR="00386DBF" w:rsidRPr="00FC52E5" w:rsidTr="00386DBF">
        <w:trPr>
          <w:tblCellSpacing w:w="0" w:type="dxa"/>
          <w:jc w:val="center"/>
        </w:trPr>
        <w:tc>
          <w:tcPr>
            <w:tcW w:w="540"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r w:rsidRPr="00FC52E5">
              <w:rPr>
                <w:rFonts w:ascii="Times New Roman" w:hAnsi="Times New Roman" w:cs="Times New Roman"/>
                <w:sz w:val="22"/>
                <w:szCs w:val="22"/>
              </w:rPr>
              <w:t>1</w:t>
            </w:r>
          </w:p>
        </w:tc>
        <w:tc>
          <w:tcPr>
            <w:tcW w:w="379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7"/>
              </w:tabs>
              <w:spacing w:after="0"/>
              <w:ind w:left="-7" w:firstLine="567"/>
              <w:jc w:val="both"/>
              <w:rPr>
                <w:rFonts w:ascii="Times New Roman" w:hAnsi="Times New Roman" w:cs="Times New Roman"/>
                <w:sz w:val="22"/>
                <w:szCs w:val="22"/>
                <w:lang w:val="ru-RU"/>
              </w:rPr>
            </w:pPr>
            <w:r w:rsidRPr="00FC52E5">
              <w:rPr>
                <w:rFonts w:ascii="Times New Roman" w:hAnsi="Times New Roman" w:cs="Times New Roman"/>
                <w:sz w:val="22"/>
                <w:szCs w:val="22"/>
                <w:lang w:val="ru-RU"/>
              </w:rPr>
              <w:t>Услуги по сопровождению автоматизированной системы «АЦК-Финансы», установленной в ________________</w:t>
            </w:r>
          </w:p>
        </w:tc>
        <w:tc>
          <w:tcPr>
            <w:tcW w:w="91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lang w:val="ru-RU"/>
              </w:rPr>
            </w:pPr>
          </w:p>
        </w:tc>
        <w:tc>
          <w:tcPr>
            <w:tcW w:w="1043"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lang w:val="ru-RU"/>
              </w:rPr>
            </w:pPr>
          </w:p>
        </w:tc>
        <w:tc>
          <w:tcPr>
            <w:tcW w:w="1649"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lang w:val="ru-RU"/>
              </w:rPr>
            </w:pPr>
          </w:p>
        </w:tc>
        <w:tc>
          <w:tcPr>
            <w:tcW w:w="95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0"/>
              </w:tabs>
              <w:spacing w:after="0"/>
              <w:ind w:left="567" w:hanging="425"/>
              <w:jc w:val="both"/>
              <w:rPr>
                <w:rFonts w:ascii="Times New Roman" w:hAnsi="Times New Roman" w:cs="Times New Roman"/>
                <w:sz w:val="22"/>
                <w:szCs w:val="22"/>
                <w:lang w:val="ru-RU"/>
              </w:rPr>
            </w:pPr>
          </w:p>
        </w:tc>
        <w:tc>
          <w:tcPr>
            <w:tcW w:w="1420"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lang w:val="ru-RU"/>
              </w:rPr>
            </w:pPr>
          </w:p>
        </w:tc>
      </w:tr>
      <w:tr w:rsidR="00386DBF" w:rsidRPr="00FC52E5" w:rsidTr="00386DBF">
        <w:trPr>
          <w:tblCellSpacing w:w="0" w:type="dxa"/>
          <w:jc w:val="center"/>
        </w:trPr>
        <w:tc>
          <w:tcPr>
            <w:tcW w:w="6293" w:type="dxa"/>
            <w:gridSpan w:val="4"/>
            <w:tcBorders>
              <w:top w:val="single" w:sz="4" w:space="0" w:color="auto"/>
              <w:left w:val="single" w:sz="4" w:space="0" w:color="auto"/>
              <w:bottom w:val="single" w:sz="4" w:space="0" w:color="auto"/>
              <w:right w:val="single" w:sz="4" w:space="0" w:color="auto"/>
            </w:tcBorders>
            <w:vAlign w:val="bottom"/>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r w:rsidRPr="00FC52E5">
              <w:rPr>
                <w:rFonts w:ascii="Times New Roman" w:hAnsi="Times New Roman" w:cs="Times New Roman"/>
                <w:sz w:val="22"/>
                <w:szCs w:val="22"/>
              </w:rPr>
              <w:t>Итого:</w:t>
            </w:r>
          </w:p>
        </w:tc>
        <w:tc>
          <w:tcPr>
            <w:tcW w:w="1649"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vAlign w:val="bottom"/>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p>
        </w:tc>
        <w:tc>
          <w:tcPr>
            <w:tcW w:w="955"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vAlign w:val="bottom"/>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p>
        </w:tc>
        <w:tc>
          <w:tcPr>
            <w:tcW w:w="1420" w:type="dxa"/>
            <w:tcBorders>
              <w:top w:val="single" w:sz="4" w:space="0" w:color="auto"/>
              <w:left w:val="single" w:sz="4" w:space="0" w:color="auto"/>
              <w:bottom w:val="single" w:sz="4" w:space="0" w:color="auto"/>
              <w:right w:val="single" w:sz="4" w:space="0" w:color="auto"/>
            </w:tcBorders>
            <w:tcMar>
              <w:top w:w="0" w:type="dxa"/>
              <w:left w:w="15" w:type="dxa"/>
              <w:bottom w:w="0" w:type="dxa"/>
              <w:right w:w="0" w:type="dxa"/>
            </w:tcMar>
            <w:vAlign w:val="bottom"/>
          </w:tcPr>
          <w:p w:rsidR="00386DBF" w:rsidRPr="00FC52E5" w:rsidRDefault="00386DBF" w:rsidP="00FC52E5">
            <w:pPr>
              <w:pStyle w:val="aff1"/>
              <w:tabs>
                <w:tab w:val="left" w:pos="567"/>
              </w:tabs>
              <w:spacing w:after="0"/>
              <w:ind w:left="567" w:hanging="425"/>
              <w:jc w:val="both"/>
              <w:rPr>
                <w:rFonts w:ascii="Times New Roman" w:hAnsi="Times New Roman" w:cs="Times New Roman"/>
                <w:sz w:val="22"/>
                <w:szCs w:val="22"/>
              </w:rPr>
            </w:pPr>
          </w:p>
        </w:tc>
      </w:tr>
    </w:tbl>
    <w:p w:rsidR="00386DBF" w:rsidRPr="00FC52E5" w:rsidRDefault="00386DBF" w:rsidP="00FC52E5">
      <w:pPr>
        <w:pStyle w:val="aff1"/>
        <w:tabs>
          <w:tab w:val="left" w:pos="0"/>
        </w:tabs>
        <w:spacing w:after="0"/>
        <w:ind w:firstLine="567"/>
        <w:jc w:val="both"/>
        <w:rPr>
          <w:rFonts w:ascii="Times New Roman" w:hAnsi="Times New Roman" w:cs="Times New Roman"/>
          <w:sz w:val="22"/>
          <w:szCs w:val="22"/>
          <w:lang w:val="ru-RU"/>
        </w:rPr>
      </w:pPr>
      <w:r w:rsidRPr="00FC52E5">
        <w:rPr>
          <w:rFonts w:ascii="Times New Roman" w:hAnsi="Times New Roman" w:cs="Times New Roman"/>
          <w:sz w:val="22"/>
          <w:szCs w:val="22"/>
          <w:lang w:val="ru-RU"/>
        </w:rPr>
        <w:t>Общая стоимость оказанных услуг составляет ________ (___________), включая НДС 18% _______________</w:t>
      </w:r>
    </w:p>
    <w:p w:rsidR="00386DBF" w:rsidRPr="00FC52E5" w:rsidRDefault="00386DBF" w:rsidP="00FC52E5">
      <w:pPr>
        <w:pStyle w:val="aff1"/>
        <w:tabs>
          <w:tab w:val="left" w:pos="0"/>
        </w:tabs>
        <w:spacing w:after="0"/>
        <w:ind w:firstLine="567"/>
        <w:jc w:val="both"/>
        <w:rPr>
          <w:rFonts w:ascii="Times New Roman" w:hAnsi="Times New Roman" w:cs="Times New Roman"/>
          <w:sz w:val="22"/>
          <w:szCs w:val="22"/>
          <w:lang w:val="ru-RU"/>
        </w:rPr>
      </w:pPr>
      <w:r w:rsidRPr="00FC52E5">
        <w:rPr>
          <w:rFonts w:ascii="Times New Roman" w:hAnsi="Times New Roman" w:cs="Times New Roman"/>
          <w:sz w:val="22"/>
          <w:szCs w:val="22"/>
          <w:lang w:val="ru-RU"/>
        </w:rPr>
        <w:t>Услуги оказаны в полном объеме в соответствии с условиями  муниципального контракта № _______от «___»____________201_ г. _________ на оказание услуг по сопровождению автоматизированной системы «АЦК-Финансы» и удовлетворяют требованиям ЗАКАЗЧИКА. Претензий к ИСПОЛНИТЕЛЮ по исполнению обязательств, предусмотренных  муниципальным контрактом № _______от «___»____________201_ г. _________ на оказание услуг по сопровождению автоматизированной системы «АЦК-Финансы» ЗАКАЗЧИК не имеет.</w:t>
      </w:r>
    </w:p>
    <w:p w:rsidR="00386DBF" w:rsidRPr="00542FE1" w:rsidRDefault="00386DBF" w:rsidP="00386DBF">
      <w:pPr>
        <w:pStyle w:val="aff1"/>
        <w:spacing w:after="0"/>
        <w:ind w:left="-709" w:firstLine="851"/>
        <w:rPr>
          <w:rFonts w:ascii="Times New Roman" w:hAnsi="Times New Roman" w:cs="Times New Roman"/>
          <w:lang w:val="ru-RU"/>
        </w:rPr>
      </w:pPr>
    </w:p>
    <w:p w:rsidR="00386DBF" w:rsidRPr="00542FE1" w:rsidRDefault="00386DBF" w:rsidP="00386DBF">
      <w:pPr>
        <w:pStyle w:val="aff1"/>
        <w:spacing w:after="0"/>
        <w:ind w:left="-709" w:firstLine="851"/>
        <w:rPr>
          <w:rFonts w:ascii="Times New Roman" w:hAnsi="Times New Roman" w:cs="Times New Roman"/>
          <w:lang w:val="ru-RU"/>
        </w:rPr>
      </w:pPr>
    </w:p>
    <w:p w:rsidR="00386DBF" w:rsidRPr="00542FE1" w:rsidRDefault="00386DBF" w:rsidP="00386DBF">
      <w:pPr>
        <w:pStyle w:val="aff1"/>
        <w:spacing w:after="0"/>
        <w:ind w:left="-709" w:firstLine="851"/>
        <w:rPr>
          <w:rFonts w:ascii="Times New Roman" w:hAnsi="Times New Roman" w:cs="Times New Roman"/>
          <w:lang w:val="ru-RU"/>
        </w:rPr>
      </w:pPr>
    </w:p>
    <w:tbl>
      <w:tblPr>
        <w:tblW w:w="8482" w:type="dxa"/>
        <w:jc w:val="center"/>
        <w:tblLayout w:type="fixed"/>
        <w:tblCellMar>
          <w:left w:w="70" w:type="dxa"/>
          <w:right w:w="70" w:type="dxa"/>
        </w:tblCellMar>
        <w:tblLook w:val="0000"/>
      </w:tblPr>
      <w:tblGrid>
        <w:gridCol w:w="4394"/>
        <w:gridCol w:w="4088"/>
      </w:tblGrid>
      <w:tr w:rsidR="00386DBF" w:rsidRPr="00542FE1" w:rsidTr="00386DBF">
        <w:trPr>
          <w:trHeight w:val="88"/>
          <w:jc w:val="center"/>
        </w:trPr>
        <w:tc>
          <w:tcPr>
            <w:tcW w:w="4394" w:type="dxa"/>
            <w:shd w:val="clear" w:color="auto" w:fill="auto"/>
          </w:tcPr>
          <w:p w:rsidR="00386DBF" w:rsidRPr="00542FE1" w:rsidRDefault="00386DBF" w:rsidP="00386DBF">
            <w:pPr>
              <w:widowControl w:val="0"/>
              <w:snapToGrid w:val="0"/>
              <w:ind w:left="-709" w:firstLine="851"/>
              <w:jc w:val="center"/>
              <w:rPr>
                <w:i/>
              </w:rPr>
            </w:pPr>
            <w:r w:rsidRPr="00542FE1">
              <w:rPr>
                <w:i/>
                <w:sz w:val="22"/>
              </w:rPr>
              <w:t>ЗАКАЗЧИК</w:t>
            </w:r>
          </w:p>
        </w:tc>
        <w:tc>
          <w:tcPr>
            <w:tcW w:w="4088" w:type="dxa"/>
            <w:shd w:val="clear" w:color="auto" w:fill="auto"/>
          </w:tcPr>
          <w:p w:rsidR="00386DBF" w:rsidRPr="00542FE1" w:rsidRDefault="00386DBF" w:rsidP="00386DBF">
            <w:pPr>
              <w:widowControl w:val="0"/>
              <w:snapToGrid w:val="0"/>
              <w:ind w:left="-709" w:firstLine="851"/>
              <w:jc w:val="center"/>
              <w:rPr>
                <w:i/>
              </w:rPr>
            </w:pPr>
            <w:r w:rsidRPr="00542FE1">
              <w:rPr>
                <w:i/>
                <w:sz w:val="22"/>
              </w:rPr>
              <w:t xml:space="preserve"> ИСПОЛНИТЕЛЬ</w:t>
            </w:r>
          </w:p>
        </w:tc>
      </w:tr>
      <w:tr w:rsidR="00386DBF" w:rsidRPr="00542FE1" w:rsidTr="00386DBF">
        <w:trPr>
          <w:jc w:val="center"/>
        </w:trPr>
        <w:tc>
          <w:tcPr>
            <w:tcW w:w="4394" w:type="dxa"/>
            <w:shd w:val="clear" w:color="auto" w:fill="auto"/>
          </w:tcPr>
          <w:p w:rsidR="00386DBF" w:rsidRPr="00542FE1" w:rsidRDefault="00386DBF" w:rsidP="00386DBF">
            <w:pPr>
              <w:widowControl w:val="0"/>
              <w:snapToGrid w:val="0"/>
              <w:ind w:left="-709" w:firstLine="851"/>
              <w:jc w:val="center"/>
            </w:pPr>
          </w:p>
        </w:tc>
        <w:tc>
          <w:tcPr>
            <w:tcW w:w="4088" w:type="dxa"/>
            <w:shd w:val="clear" w:color="auto" w:fill="auto"/>
          </w:tcPr>
          <w:p w:rsidR="00386DBF" w:rsidRPr="00542FE1" w:rsidRDefault="00386DBF" w:rsidP="00386DBF">
            <w:pPr>
              <w:widowControl w:val="0"/>
              <w:snapToGrid w:val="0"/>
              <w:ind w:left="-709" w:firstLine="851"/>
              <w:jc w:val="center"/>
            </w:pPr>
          </w:p>
        </w:tc>
      </w:tr>
      <w:tr w:rsidR="00386DBF" w:rsidRPr="00542FE1" w:rsidTr="00386DBF">
        <w:trPr>
          <w:jc w:val="center"/>
        </w:trPr>
        <w:tc>
          <w:tcPr>
            <w:tcW w:w="4394" w:type="dxa"/>
            <w:shd w:val="clear" w:color="auto" w:fill="auto"/>
          </w:tcPr>
          <w:p w:rsidR="00386DBF" w:rsidRPr="00542FE1" w:rsidRDefault="00386DBF" w:rsidP="00386DBF">
            <w:pPr>
              <w:widowControl w:val="0"/>
              <w:snapToGrid w:val="0"/>
            </w:pPr>
          </w:p>
        </w:tc>
        <w:tc>
          <w:tcPr>
            <w:tcW w:w="4088" w:type="dxa"/>
            <w:shd w:val="clear" w:color="auto" w:fill="auto"/>
          </w:tcPr>
          <w:p w:rsidR="00386DBF" w:rsidRPr="00542FE1" w:rsidRDefault="00386DBF" w:rsidP="00386DBF">
            <w:pPr>
              <w:widowControl w:val="0"/>
              <w:snapToGrid w:val="0"/>
              <w:ind w:left="-709" w:firstLine="851"/>
              <w:jc w:val="center"/>
            </w:pPr>
          </w:p>
        </w:tc>
      </w:tr>
      <w:tr w:rsidR="00386DBF" w:rsidRPr="00542FE1" w:rsidTr="00386DBF">
        <w:trPr>
          <w:trHeight w:val="1087"/>
          <w:jc w:val="center"/>
        </w:trPr>
        <w:tc>
          <w:tcPr>
            <w:tcW w:w="4394" w:type="dxa"/>
            <w:shd w:val="clear" w:color="auto" w:fill="auto"/>
          </w:tcPr>
          <w:p w:rsidR="00386DBF" w:rsidRPr="00542FE1" w:rsidRDefault="00386DBF" w:rsidP="00386DBF">
            <w:pPr>
              <w:widowControl w:val="0"/>
              <w:snapToGrid w:val="0"/>
            </w:pPr>
          </w:p>
          <w:p w:rsidR="00386DBF" w:rsidRPr="00542FE1" w:rsidRDefault="00386DBF" w:rsidP="00386DBF">
            <w:pPr>
              <w:widowControl w:val="0"/>
            </w:pPr>
            <w:r w:rsidRPr="00542FE1">
              <w:rPr>
                <w:sz w:val="22"/>
              </w:rPr>
              <w:t>______________ /__________/</w:t>
            </w:r>
          </w:p>
        </w:tc>
        <w:tc>
          <w:tcPr>
            <w:tcW w:w="4088" w:type="dxa"/>
            <w:shd w:val="clear" w:color="auto" w:fill="auto"/>
          </w:tcPr>
          <w:p w:rsidR="00386DBF" w:rsidRPr="00542FE1" w:rsidRDefault="00386DBF" w:rsidP="00386DBF">
            <w:pPr>
              <w:widowControl w:val="0"/>
              <w:snapToGrid w:val="0"/>
              <w:jc w:val="center"/>
            </w:pPr>
          </w:p>
          <w:p w:rsidR="00386DBF" w:rsidRPr="00542FE1" w:rsidRDefault="00386DBF" w:rsidP="00386DBF">
            <w:pPr>
              <w:widowControl w:val="0"/>
              <w:jc w:val="center"/>
            </w:pPr>
            <w:r w:rsidRPr="00542FE1">
              <w:rPr>
                <w:sz w:val="22"/>
              </w:rPr>
              <w:t>___________ / __________ /</w:t>
            </w:r>
          </w:p>
        </w:tc>
      </w:tr>
      <w:bookmarkEnd w:id="0"/>
      <w:bookmarkEnd w:id="1"/>
      <w:bookmarkEnd w:id="2"/>
      <w:bookmarkEnd w:id="68"/>
    </w:tbl>
    <w:p w:rsidR="00385290" w:rsidRPr="00542FE1" w:rsidRDefault="00385290" w:rsidP="00385290">
      <w:pPr>
        <w:pStyle w:val="11"/>
        <w:keepNext w:val="0"/>
        <w:keepLines w:val="0"/>
        <w:suppressLineNumbers w:val="0"/>
        <w:tabs>
          <w:tab w:val="clear" w:pos="3503"/>
        </w:tabs>
        <w:suppressAutoHyphens w:val="0"/>
        <w:spacing w:after="0"/>
        <w:ind w:left="0" w:firstLine="0"/>
        <w:jc w:val="center"/>
        <w:rPr>
          <w:b w:val="0"/>
          <w:sz w:val="22"/>
          <w:szCs w:val="22"/>
        </w:rPr>
      </w:pPr>
    </w:p>
    <w:sectPr w:rsidR="00385290" w:rsidRPr="00542FE1" w:rsidSect="00386DBF">
      <w:pgSz w:w="11906" w:h="16838" w:code="9"/>
      <w:pgMar w:top="964" w:right="851" w:bottom="96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7F6" w:rsidRDefault="00ED17F6">
      <w:r>
        <w:separator/>
      </w:r>
    </w:p>
  </w:endnote>
  <w:endnote w:type="continuationSeparator" w:id="1">
    <w:p w:rsidR="00ED17F6" w:rsidRDefault="00ED1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PetersburgC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829" w:rsidRDefault="00823829">
    <w:pPr>
      <w:pStyle w:val="34"/>
      <w:tabs>
        <w:tab w:val="right" w:pos="9840"/>
      </w:tabs>
      <w:ind w:right="3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829" w:rsidRDefault="00204AEC">
    <w:pPr>
      <w:pStyle w:val="34"/>
      <w:jc w:val="right"/>
    </w:pPr>
    <w:r>
      <w:rPr>
        <w:rStyle w:val="af8"/>
        <w:rFonts w:eastAsia="Batang"/>
      </w:rPr>
      <w:fldChar w:fldCharType="begin"/>
    </w:r>
    <w:r w:rsidR="00823829">
      <w:rPr>
        <w:rStyle w:val="af8"/>
        <w:rFonts w:eastAsia="Batang"/>
      </w:rPr>
      <w:instrText xml:space="preserve"> PAGE </w:instrText>
    </w:r>
    <w:r>
      <w:rPr>
        <w:rStyle w:val="af8"/>
        <w:rFonts w:eastAsia="Batang"/>
      </w:rPr>
      <w:fldChar w:fldCharType="separate"/>
    </w:r>
    <w:r w:rsidR="00F86CF3">
      <w:rPr>
        <w:rStyle w:val="af8"/>
        <w:rFonts w:eastAsia="Batang"/>
        <w:noProof/>
      </w:rPr>
      <w:t>52</w:t>
    </w:r>
    <w:r>
      <w:rPr>
        <w:rStyle w:val="af8"/>
        <w:rFonts w:eastAsia="Batang"/>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7F6" w:rsidRDefault="00ED17F6">
      <w:r>
        <w:separator/>
      </w:r>
    </w:p>
  </w:footnote>
  <w:footnote w:type="continuationSeparator" w:id="1">
    <w:p w:rsidR="00ED17F6" w:rsidRDefault="00ED17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98F3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8E50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multilevel"/>
    <w:tmpl w:val="E99CC1A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94"/>
        </w:tabs>
        <w:ind w:left="894" w:hanging="54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9">
    <w:nsid w:val="FFFFFF89"/>
    <w:multiLevelType w:val="singleLevel"/>
    <w:tmpl w:val="7CF081A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lvl w:ilvl="0">
      <w:start w:val="1"/>
      <w:numFmt w:val="decimal"/>
      <w:lvlText w:val="%1"/>
      <w:lvlJc w:val="left"/>
      <w:pPr>
        <w:tabs>
          <w:tab w:val="num" w:pos="0"/>
        </w:tabs>
      </w:pPr>
      <w:rPr>
        <w:rFonts w:ascii="Symbol" w:hAnsi="Symbol" w:cs="Symbol"/>
      </w:rPr>
    </w:lvl>
    <w:lvl w:ilvl="1">
      <w:start w:val="1"/>
      <w:numFmt w:val="decimal"/>
      <w:lvlText w:val="%1.%2"/>
      <w:lvlJc w:val="left"/>
      <w:pPr>
        <w:tabs>
          <w:tab w:val="num" w:pos="0"/>
        </w:tabs>
      </w:pPr>
      <w:rPr>
        <w:rFonts w:ascii="Courier New" w:hAnsi="Courier New" w:cs="Courier New"/>
      </w:rPr>
    </w:lvl>
    <w:lvl w:ilvl="2">
      <w:start w:val="1"/>
      <w:numFmt w:val="decimal"/>
      <w:lvlText w:val="%1.%2.%3"/>
      <w:lvlJc w:val="left"/>
      <w:pPr>
        <w:tabs>
          <w:tab w:val="num" w:pos="0"/>
        </w:tabs>
      </w:pPr>
      <w:rPr>
        <w:rFonts w:ascii="Wingdings" w:hAnsi="Wingdings" w:cs="Wingdings"/>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1">
    <w:nsid w:val="00000004"/>
    <w:multiLevelType w:val="multilevel"/>
    <w:tmpl w:val="00000004"/>
    <w:name w:val="WW8Num7"/>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2">
    <w:nsid w:val="00000006"/>
    <w:multiLevelType w:val="multilevel"/>
    <w:tmpl w:val="00000006"/>
    <w:name w:val="WW8Num2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3">
    <w:nsid w:val="04CB0D35"/>
    <w:multiLevelType w:val="hybridMultilevel"/>
    <w:tmpl w:val="FA367BA2"/>
    <w:lvl w:ilvl="0" w:tplc="04190001">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14">
    <w:nsid w:val="04EB5837"/>
    <w:multiLevelType w:val="multilevel"/>
    <w:tmpl w:val="DAF0C2FE"/>
    <w:name w:val="WW8Num6"/>
    <w:lvl w:ilvl="0">
      <w:start w:val="4"/>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490" w:hanging="108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390" w:hanging="216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5">
    <w:nsid w:val="08A977FB"/>
    <w:multiLevelType w:val="multilevel"/>
    <w:tmpl w:val="5A9A455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9801582"/>
    <w:multiLevelType w:val="multilevel"/>
    <w:tmpl w:val="80860AEA"/>
    <w:lvl w:ilvl="0">
      <w:start w:val="1"/>
      <w:numFmt w:val="bullet"/>
      <w:lvlText w:val="–"/>
      <w:lvlJc w:val="left"/>
      <w:pPr>
        <w:tabs>
          <w:tab w:val="num" w:pos="-92"/>
        </w:tabs>
        <w:ind w:left="-92" w:hanging="360"/>
      </w:pPr>
      <w:rPr>
        <w:rFonts w:ascii="Times New Roman" w:hAnsi="Times New Roman"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0C874E03"/>
    <w:multiLevelType w:val="multilevel"/>
    <w:tmpl w:val="42CE5E72"/>
    <w:lvl w:ilvl="0">
      <w:start w:val="1"/>
      <w:numFmt w:val="decimal"/>
      <w:suff w:val="space"/>
      <w:lvlText w:val="%1."/>
      <w:lvlJc w:val="left"/>
      <w:pPr>
        <w:ind w:left="1440" w:hanging="360"/>
      </w:pPr>
      <w:rPr>
        <w:rFonts w:cs="Times New Roman"/>
      </w:rPr>
    </w:lvl>
    <w:lvl w:ilvl="1">
      <w:start w:val="1"/>
      <w:numFmt w:val="decimal"/>
      <w:suff w:val="space"/>
      <w:lvlText w:val="%1.%2."/>
      <w:lvlJc w:val="left"/>
      <w:pPr>
        <w:ind w:left="1872" w:hanging="432"/>
      </w:pPr>
      <w:rPr>
        <w:rFonts w:cs="Times New Roman"/>
      </w:rPr>
    </w:lvl>
    <w:lvl w:ilvl="2">
      <w:start w:val="1"/>
      <w:numFmt w:val="decimal"/>
      <w:suff w:val="space"/>
      <w:lvlText w:val="%1.%2.%3."/>
      <w:lvlJc w:val="left"/>
      <w:pPr>
        <w:ind w:left="1874" w:hanging="74"/>
      </w:pPr>
      <w:rPr>
        <w:rFonts w:cs="Times New Roman"/>
      </w:rPr>
    </w:lvl>
    <w:lvl w:ilvl="3">
      <w:start w:val="1"/>
      <w:numFmt w:val="decimal"/>
      <w:suff w:val="space"/>
      <w:lvlText w:val="%1.%2.%3.%4."/>
      <w:lvlJc w:val="left"/>
      <w:pPr>
        <w:ind w:left="2808" w:hanging="648"/>
      </w:pPr>
      <w:rPr>
        <w:rFonts w:cs="Times New Roman"/>
      </w:rPr>
    </w:lvl>
    <w:lvl w:ilvl="4">
      <w:start w:val="1"/>
      <w:numFmt w:val="decimal"/>
      <w:lvlText w:val="%1.%2.%3.%4.%5."/>
      <w:lvlJc w:val="left"/>
      <w:pPr>
        <w:tabs>
          <w:tab w:val="num" w:pos="5040"/>
        </w:tabs>
        <w:ind w:left="3312" w:hanging="792"/>
      </w:pPr>
      <w:rPr>
        <w:rFonts w:cs="Times New Roman"/>
      </w:rPr>
    </w:lvl>
    <w:lvl w:ilvl="5">
      <w:start w:val="1"/>
      <w:numFmt w:val="decimal"/>
      <w:lvlText w:val="%1.%2.%3.%4.%5.%6."/>
      <w:lvlJc w:val="left"/>
      <w:pPr>
        <w:tabs>
          <w:tab w:val="num" w:pos="5760"/>
        </w:tabs>
        <w:ind w:left="3816" w:hanging="936"/>
      </w:pPr>
      <w:rPr>
        <w:rFonts w:cs="Times New Roman"/>
      </w:rPr>
    </w:lvl>
    <w:lvl w:ilvl="6">
      <w:start w:val="1"/>
      <w:numFmt w:val="decimal"/>
      <w:lvlText w:val="%1.%2.%3.%4.%5.%6.%7."/>
      <w:lvlJc w:val="left"/>
      <w:pPr>
        <w:tabs>
          <w:tab w:val="num" w:pos="6480"/>
        </w:tabs>
        <w:ind w:left="4320" w:hanging="1080"/>
      </w:pPr>
      <w:rPr>
        <w:rFonts w:cs="Times New Roman"/>
      </w:rPr>
    </w:lvl>
    <w:lvl w:ilvl="7">
      <w:start w:val="1"/>
      <w:numFmt w:val="decimal"/>
      <w:lvlText w:val="%1.%2.%3.%4.%5.%6.%7.%8."/>
      <w:lvlJc w:val="left"/>
      <w:pPr>
        <w:tabs>
          <w:tab w:val="num" w:pos="7200"/>
        </w:tabs>
        <w:ind w:left="4824" w:hanging="1224"/>
      </w:pPr>
      <w:rPr>
        <w:rFonts w:cs="Times New Roman"/>
      </w:rPr>
    </w:lvl>
    <w:lvl w:ilvl="8">
      <w:start w:val="1"/>
      <w:numFmt w:val="decimal"/>
      <w:lvlText w:val="%1.%2.%3.%4.%5.%6.%7.%8.%9."/>
      <w:lvlJc w:val="left"/>
      <w:pPr>
        <w:tabs>
          <w:tab w:val="num" w:pos="8280"/>
        </w:tabs>
        <w:ind w:left="5400" w:hanging="1440"/>
      </w:pPr>
      <w:rPr>
        <w:rFonts w:cs="Times New Roman"/>
      </w:rPr>
    </w:lvl>
  </w:abstractNum>
  <w:abstractNum w:abstractNumId="18">
    <w:nsid w:val="0E8A03BD"/>
    <w:multiLevelType w:val="multilevel"/>
    <w:tmpl w:val="5550474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0FB55065"/>
    <w:multiLevelType w:val="hybridMultilevel"/>
    <w:tmpl w:val="A4D8801E"/>
    <w:lvl w:ilvl="0" w:tplc="3A9E4650">
      <w:start w:val="1"/>
      <w:numFmt w:val="decimal"/>
      <w:lvlText w:val="%1."/>
      <w:lvlJc w:val="left"/>
      <w:pPr>
        <w:tabs>
          <w:tab w:val="num" w:pos="1080"/>
        </w:tabs>
        <w:ind w:left="1080" w:hanging="900"/>
      </w:pPr>
      <w:rPr>
        <w:rFonts w:cs="Times New Roman"/>
      </w:rPr>
    </w:lvl>
    <w:lvl w:ilvl="1" w:tplc="C8C84BD4">
      <w:numFmt w:val="none"/>
      <w:lvlText w:val=""/>
      <w:lvlJc w:val="left"/>
      <w:pPr>
        <w:tabs>
          <w:tab w:val="num" w:pos="360"/>
        </w:tabs>
      </w:pPr>
      <w:rPr>
        <w:rFonts w:cs="Times New Roman"/>
      </w:rPr>
    </w:lvl>
    <w:lvl w:ilvl="2" w:tplc="66C4E21A">
      <w:numFmt w:val="none"/>
      <w:lvlText w:val=""/>
      <w:lvlJc w:val="left"/>
      <w:pPr>
        <w:tabs>
          <w:tab w:val="num" w:pos="360"/>
        </w:tabs>
      </w:pPr>
      <w:rPr>
        <w:rFonts w:cs="Times New Roman"/>
      </w:rPr>
    </w:lvl>
    <w:lvl w:ilvl="3" w:tplc="832CCA0E">
      <w:numFmt w:val="none"/>
      <w:lvlText w:val=""/>
      <w:lvlJc w:val="left"/>
      <w:pPr>
        <w:tabs>
          <w:tab w:val="num" w:pos="360"/>
        </w:tabs>
      </w:pPr>
      <w:rPr>
        <w:rFonts w:cs="Times New Roman"/>
      </w:rPr>
    </w:lvl>
    <w:lvl w:ilvl="4" w:tplc="228A7B90">
      <w:numFmt w:val="none"/>
      <w:lvlText w:val=""/>
      <w:lvlJc w:val="left"/>
      <w:pPr>
        <w:tabs>
          <w:tab w:val="num" w:pos="360"/>
        </w:tabs>
      </w:pPr>
      <w:rPr>
        <w:rFonts w:cs="Times New Roman"/>
      </w:rPr>
    </w:lvl>
    <w:lvl w:ilvl="5" w:tplc="BDDAEAF4">
      <w:numFmt w:val="none"/>
      <w:lvlText w:val=""/>
      <w:lvlJc w:val="left"/>
      <w:pPr>
        <w:tabs>
          <w:tab w:val="num" w:pos="360"/>
        </w:tabs>
      </w:pPr>
      <w:rPr>
        <w:rFonts w:cs="Times New Roman"/>
      </w:rPr>
    </w:lvl>
    <w:lvl w:ilvl="6" w:tplc="431033E6">
      <w:numFmt w:val="none"/>
      <w:lvlText w:val=""/>
      <w:lvlJc w:val="left"/>
      <w:pPr>
        <w:tabs>
          <w:tab w:val="num" w:pos="360"/>
        </w:tabs>
      </w:pPr>
      <w:rPr>
        <w:rFonts w:cs="Times New Roman"/>
      </w:rPr>
    </w:lvl>
    <w:lvl w:ilvl="7" w:tplc="773CAB32">
      <w:numFmt w:val="none"/>
      <w:lvlText w:val=""/>
      <w:lvlJc w:val="left"/>
      <w:pPr>
        <w:tabs>
          <w:tab w:val="num" w:pos="360"/>
        </w:tabs>
      </w:pPr>
      <w:rPr>
        <w:rFonts w:cs="Times New Roman"/>
      </w:rPr>
    </w:lvl>
    <w:lvl w:ilvl="8" w:tplc="42729C32">
      <w:numFmt w:val="none"/>
      <w:lvlText w:val=""/>
      <w:lvlJc w:val="left"/>
      <w:pPr>
        <w:tabs>
          <w:tab w:val="num" w:pos="360"/>
        </w:tabs>
      </w:pPr>
      <w:rPr>
        <w:rFonts w:cs="Times New Roman"/>
      </w:rPr>
    </w:lvl>
  </w:abstractNum>
  <w:abstractNum w:abstractNumId="20">
    <w:nsid w:val="108459E7"/>
    <w:multiLevelType w:val="hybridMultilevel"/>
    <w:tmpl w:val="687E43F0"/>
    <w:name w:val="WW8Num6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nsid w:val="12712398"/>
    <w:multiLevelType w:val="hybridMultilevel"/>
    <w:tmpl w:val="8F728840"/>
    <w:lvl w:ilvl="0" w:tplc="AECA0F94">
      <w:start w:val="1"/>
      <w:numFmt w:val="decimal"/>
      <w:lvlText w:val="%1."/>
      <w:lvlJc w:val="left"/>
      <w:pPr>
        <w:ind w:left="377" w:hanging="360"/>
      </w:pPr>
      <w:rPr>
        <w:rFonts w:cs="Times New Roman" w:hint="default"/>
      </w:rPr>
    </w:lvl>
    <w:lvl w:ilvl="1" w:tplc="04190019">
      <w:start w:val="1"/>
      <w:numFmt w:val="lowerLetter"/>
      <w:lvlText w:val="%2."/>
      <w:lvlJc w:val="left"/>
      <w:pPr>
        <w:ind w:left="1097" w:hanging="360"/>
      </w:pPr>
      <w:rPr>
        <w:rFonts w:cs="Times New Roman"/>
      </w:rPr>
    </w:lvl>
    <w:lvl w:ilvl="2" w:tplc="0419001B">
      <w:start w:val="1"/>
      <w:numFmt w:val="lowerRoman"/>
      <w:lvlText w:val="%3."/>
      <w:lvlJc w:val="right"/>
      <w:pPr>
        <w:ind w:left="1817" w:hanging="180"/>
      </w:pPr>
      <w:rPr>
        <w:rFonts w:cs="Times New Roman"/>
      </w:rPr>
    </w:lvl>
    <w:lvl w:ilvl="3" w:tplc="0419000F">
      <w:start w:val="1"/>
      <w:numFmt w:val="decimal"/>
      <w:lvlText w:val="%4."/>
      <w:lvlJc w:val="left"/>
      <w:pPr>
        <w:ind w:left="2537" w:hanging="360"/>
      </w:pPr>
    </w:lvl>
    <w:lvl w:ilvl="4" w:tplc="04190019">
      <w:start w:val="1"/>
      <w:numFmt w:val="lowerLetter"/>
      <w:lvlText w:val="%5."/>
      <w:lvlJc w:val="left"/>
      <w:pPr>
        <w:ind w:left="3257" w:hanging="360"/>
      </w:pPr>
      <w:rPr>
        <w:rFonts w:cs="Times New Roman"/>
      </w:rPr>
    </w:lvl>
    <w:lvl w:ilvl="5" w:tplc="0419001B">
      <w:start w:val="1"/>
      <w:numFmt w:val="lowerRoman"/>
      <w:lvlText w:val="%6."/>
      <w:lvlJc w:val="right"/>
      <w:pPr>
        <w:ind w:left="3977" w:hanging="180"/>
      </w:pPr>
      <w:rPr>
        <w:rFonts w:cs="Times New Roman"/>
      </w:rPr>
    </w:lvl>
    <w:lvl w:ilvl="6" w:tplc="0419000F">
      <w:start w:val="1"/>
      <w:numFmt w:val="decimal"/>
      <w:lvlText w:val="%7."/>
      <w:lvlJc w:val="left"/>
      <w:pPr>
        <w:ind w:left="4697" w:hanging="360"/>
      </w:pPr>
      <w:rPr>
        <w:rFonts w:cs="Times New Roman"/>
      </w:rPr>
    </w:lvl>
    <w:lvl w:ilvl="7" w:tplc="04190019">
      <w:start w:val="1"/>
      <w:numFmt w:val="lowerLetter"/>
      <w:lvlText w:val="%8."/>
      <w:lvlJc w:val="left"/>
      <w:pPr>
        <w:ind w:left="5417" w:hanging="360"/>
      </w:pPr>
      <w:rPr>
        <w:rFonts w:cs="Times New Roman"/>
      </w:rPr>
    </w:lvl>
    <w:lvl w:ilvl="8" w:tplc="0419001B">
      <w:start w:val="1"/>
      <w:numFmt w:val="lowerRoman"/>
      <w:lvlText w:val="%9."/>
      <w:lvlJc w:val="right"/>
      <w:pPr>
        <w:ind w:left="6137" w:hanging="180"/>
      </w:pPr>
      <w:rPr>
        <w:rFonts w:cs="Times New Roman"/>
      </w:rPr>
    </w:lvl>
  </w:abstractNum>
  <w:abstractNum w:abstractNumId="22">
    <w:nsid w:val="1D2D7EC7"/>
    <w:multiLevelType w:val="multilevel"/>
    <w:tmpl w:val="0D2A6328"/>
    <w:lvl w:ilvl="0">
      <w:start w:val="1"/>
      <w:numFmt w:val="bullet"/>
      <w:lvlText w:val=""/>
      <w:lvlJc w:val="left"/>
      <w:pPr>
        <w:tabs>
          <w:tab w:val="num" w:pos="2004"/>
        </w:tabs>
        <w:ind w:firstLine="1644"/>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1E7E04D5"/>
    <w:multiLevelType w:val="singleLevel"/>
    <w:tmpl w:val="D34A6FD8"/>
    <w:lvl w:ilvl="0">
      <w:start w:val="1"/>
      <w:numFmt w:val="decimal"/>
      <w:lvlText w:val="%1."/>
      <w:lvlJc w:val="left"/>
      <w:pPr>
        <w:tabs>
          <w:tab w:val="num" w:pos="360"/>
        </w:tabs>
        <w:ind w:left="360" w:hanging="360"/>
      </w:pPr>
      <w:rPr>
        <w:rFonts w:cs="Times New Roman"/>
      </w:rPr>
    </w:lvl>
  </w:abstractNum>
  <w:abstractNum w:abstractNumId="24">
    <w:nsid w:val="241E428B"/>
    <w:multiLevelType w:val="hybridMultilevel"/>
    <w:tmpl w:val="D0AE4A64"/>
    <w:lvl w:ilvl="0" w:tplc="04190001">
      <w:start w:val="1"/>
      <w:numFmt w:val="bullet"/>
      <w:lvlText w:val=""/>
      <w:lvlJc w:val="left"/>
      <w:pPr>
        <w:tabs>
          <w:tab w:val="num" w:pos="720"/>
        </w:tabs>
        <w:ind w:left="720" w:hanging="360"/>
      </w:pPr>
      <w:rPr>
        <w:rFonts w:ascii="Symbol" w:hAnsi="Symbol"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5">
    <w:nsid w:val="253E6C03"/>
    <w:multiLevelType w:val="multilevel"/>
    <w:tmpl w:val="78246CE6"/>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92" w:hanging="432"/>
      </w:pPr>
      <w:rPr>
        <w:rFonts w:cs="Times New Roman"/>
      </w:rPr>
    </w:lvl>
    <w:lvl w:ilvl="2">
      <w:start w:val="1"/>
      <w:numFmt w:val="decimal"/>
      <w:lvlRestart w:val="0"/>
      <w:suff w:val="space"/>
      <w:lvlText w:val="%1.%2.%3."/>
      <w:lvlJc w:val="left"/>
      <w:pPr>
        <w:ind w:left="794" w:hanging="74"/>
      </w:pPr>
      <w:rPr>
        <w:rFonts w:cs="Times New Roman"/>
      </w:rPr>
    </w:lvl>
    <w:lvl w:ilvl="3">
      <w:start w:val="1"/>
      <w:numFmt w:val="decimal"/>
      <w:suff w:val="space"/>
      <w:lvlText w:val="%1.%2.%3.%4."/>
      <w:lvlJc w:val="left"/>
      <w:pPr>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26">
    <w:nsid w:val="25EF0155"/>
    <w:multiLevelType w:val="hybridMultilevel"/>
    <w:tmpl w:val="0870EF0E"/>
    <w:lvl w:ilvl="0" w:tplc="96F47C00">
      <w:start w:val="1"/>
      <w:numFmt w:val="decimal"/>
      <w:lvlText w:val="%1."/>
      <w:lvlJc w:val="left"/>
      <w:pPr>
        <w:ind w:left="1062" w:hanging="360"/>
      </w:pPr>
      <w:rPr>
        <w:rFonts w:cs="Times New Roman" w:hint="default"/>
      </w:rPr>
    </w:lvl>
    <w:lvl w:ilvl="1" w:tplc="04190019">
      <w:start w:val="1"/>
      <w:numFmt w:val="lowerLetter"/>
      <w:lvlText w:val="%2."/>
      <w:lvlJc w:val="left"/>
      <w:pPr>
        <w:ind w:left="1782" w:hanging="360"/>
      </w:pPr>
      <w:rPr>
        <w:rFonts w:cs="Times New Roman"/>
      </w:rPr>
    </w:lvl>
    <w:lvl w:ilvl="2" w:tplc="0419001B">
      <w:start w:val="1"/>
      <w:numFmt w:val="lowerRoman"/>
      <w:lvlText w:val="%3."/>
      <w:lvlJc w:val="right"/>
      <w:pPr>
        <w:ind w:left="2502" w:hanging="180"/>
      </w:pPr>
      <w:rPr>
        <w:rFonts w:cs="Times New Roman"/>
      </w:rPr>
    </w:lvl>
    <w:lvl w:ilvl="3" w:tplc="0419000F">
      <w:start w:val="1"/>
      <w:numFmt w:val="decimal"/>
      <w:lvlText w:val="%4."/>
      <w:lvlJc w:val="left"/>
      <w:pPr>
        <w:ind w:left="3222" w:hanging="360"/>
      </w:pPr>
      <w:rPr>
        <w:rFonts w:cs="Times New Roman"/>
      </w:rPr>
    </w:lvl>
    <w:lvl w:ilvl="4" w:tplc="04190019">
      <w:start w:val="1"/>
      <w:numFmt w:val="lowerLetter"/>
      <w:lvlText w:val="%5."/>
      <w:lvlJc w:val="left"/>
      <w:pPr>
        <w:ind w:left="3942" w:hanging="360"/>
      </w:pPr>
      <w:rPr>
        <w:rFonts w:cs="Times New Roman"/>
      </w:rPr>
    </w:lvl>
    <w:lvl w:ilvl="5" w:tplc="0419001B">
      <w:start w:val="1"/>
      <w:numFmt w:val="lowerRoman"/>
      <w:lvlText w:val="%6."/>
      <w:lvlJc w:val="right"/>
      <w:pPr>
        <w:ind w:left="4662" w:hanging="180"/>
      </w:pPr>
      <w:rPr>
        <w:rFonts w:cs="Times New Roman"/>
      </w:rPr>
    </w:lvl>
    <w:lvl w:ilvl="6" w:tplc="0419000F">
      <w:start w:val="1"/>
      <w:numFmt w:val="decimal"/>
      <w:lvlText w:val="%7."/>
      <w:lvlJc w:val="left"/>
      <w:pPr>
        <w:ind w:left="5382" w:hanging="360"/>
      </w:pPr>
      <w:rPr>
        <w:rFonts w:cs="Times New Roman"/>
      </w:rPr>
    </w:lvl>
    <w:lvl w:ilvl="7" w:tplc="04190019">
      <w:start w:val="1"/>
      <w:numFmt w:val="lowerLetter"/>
      <w:lvlText w:val="%8."/>
      <w:lvlJc w:val="left"/>
      <w:pPr>
        <w:ind w:left="6102" w:hanging="360"/>
      </w:pPr>
      <w:rPr>
        <w:rFonts w:cs="Times New Roman"/>
      </w:rPr>
    </w:lvl>
    <w:lvl w:ilvl="8" w:tplc="0419001B">
      <w:start w:val="1"/>
      <w:numFmt w:val="lowerRoman"/>
      <w:lvlText w:val="%9."/>
      <w:lvlJc w:val="right"/>
      <w:pPr>
        <w:ind w:left="6822" w:hanging="180"/>
      </w:pPr>
      <w:rPr>
        <w:rFonts w:cs="Times New Roman"/>
      </w:rPr>
    </w:lvl>
  </w:abstractNum>
  <w:abstractNum w:abstractNumId="27">
    <w:nsid w:val="35AA0ACF"/>
    <w:multiLevelType w:val="singleLevel"/>
    <w:tmpl w:val="00000009"/>
    <w:lvl w:ilvl="0">
      <w:start w:val="1"/>
      <w:numFmt w:val="decimal"/>
      <w:lvlText w:val="%1."/>
      <w:lvlJc w:val="left"/>
      <w:pPr>
        <w:tabs>
          <w:tab w:val="num" w:pos="426"/>
        </w:tabs>
        <w:ind w:left="786" w:hanging="360"/>
      </w:pPr>
      <w:rPr>
        <w:rFonts w:cs="Times New Roman"/>
      </w:rPr>
    </w:lvl>
  </w:abstractNum>
  <w:abstractNum w:abstractNumId="28">
    <w:nsid w:val="3F5A19C5"/>
    <w:multiLevelType w:val="multilevel"/>
    <w:tmpl w:val="A522AF1C"/>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9">
    <w:nsid w:val="43236492"/>
    <w:multiLevelType w:val="multilevel"/>
    <w:tmpl w:val="AAB098C4"/>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620"/>
        </w:tabs>
        <w:ind w:left="140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nsid w:val="43F96BA0"/>
    <w:multiLevelType w:val="hybridMultilevel"/>
    <w:tmpl w:val="9652650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56B6D43"/>
    <w:multiLevelType w:val="multilevel"/>
    <w:tmpl w:val="695C86EC"/>
    <w:lvl w:ilvl="0">
      <w:start w:val="1"/>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2"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nsid w:val="46822457"/>
    <w:multiLevelType w:val="multilevel"/>
    <w:tmpl w:val="C2420CB4"/>
    <w:lvl w:ilvl="0">
      <w:start w:val="1"/>
      <w:numFmt w:val="decimal"/>
      <w:lvlText w:val="%1."/>
      <w:lvlJc w:val="left"/>
      <w:pPr>
        <w:tabs>
          <w:tab w:val="num" w:pos="480"/>
        </w:tabs>
        <w:ind w:left="480" w:hanging="480"/>
      </w:pPr>
      <w:rPr>
        <w:rFonts w:cs="Times New Roman" w:hint="default"/>
      </w:rPr>
    </w:lvl>
    <w:lvl w:ilvl="1">
      <w:start w:val="13"/>
      <w:numFmt w:val="decimal"/>
      <w:lvlText w:val="%1.%2."/>
      <w:lvlJc w:val="left"/>
      <w:pPr>
        <w:tabs>
          <w:tab w:val="num" w:pos="1188"/>
        </w:tabs>
        <w:ind w:left="1188" w:hanging="480"/>
      </w:pPr>
      <w:rPr>
        <w:rFonts w:cs="Times New Roman" w:hint="default"/>
      </w:rPr>
    </w:lvl>
    <w:lvl w:ilvl="2">
      <w:start w:val="1"/>
      <w:numFmt w:val="decimalZero"/>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3">
    <w:nsid w:val="46CD57C7"/>
    <w:multiLevelType w:val="hybridMultilevel"/>
    <w:tmpl w:val="5EC28DDC"/>
    <w:lvl w:ilvl="0" w:tplc="EA30CC3A">
      <w:start w:val="2001"/>
      <w:numFmt w:val="bullet"/>
      <w:lvlText w:val="-"/>
      <w:lvlJc w:val="left"/>
      <w:pPr>
        <w:tabs>
          <w:tab w:val="num" w:pos="2496"/>
        </w:tabs>
        <w:ind w:left="2496" w:hanging="360"/>
      </w:pPr>
    </w:lvl>
    <w:lvl w:ilvl="1" w:tplc="04190019">
      <w:start w:val="1"/>
      <w:numFmt w:val="bullet"/>
      <w:lvlText w:val="o"/>
      <w:lvlJc w:val="left"/>
      <w:pPr>
        <w:tabs>
          <w:tab w:val="num" w:pos="2856"/>
        </w:tabs>
        <w:ind w:left="2856" w:hanging="360"/>
      </w:pPr>
      <w:rPr>
        <w:rFonts w:ascii="Courier New" w:hAnsi="Courier New"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48496085"/>
    <w:multiLevelType w:val="singleLevel"/>
    <w:tmpl w:val="00000009"/>
    <w:lvl w:ilvl="0">
      <w:start w:val="1"/>
      <w:numFmt w:val="decimal"/>
      <w:lvlText w:val="%1."/>
      <w:lvlJc w:val="left"/>
      <w:pPr>
        <w:tabs>
          <w:tab w:val="num" w:pos="426"/>
        </w:tabs>
        <w:ind w:left="786" w:hanging="360"/>
      </w:pPr>
      <w:rPr>
        <w:rFonts w:cs="Times New Roman"/>
      </w:rPr>
    </w:lvl>
  </w:abstractNum>
  <w:abstractNum w:abstractNumId="35">
    <w:nsid w:val="48CD15F5"/>
    <w:multiLevelType w:val="hybridMultilevel"/>
    <w:tmpl w:val="1756BBCE"/>
    <w:lvl w:ilvl="0" w:tplc="9B4E72F2">
      <w:start w:val="1"/>
      <w:numFmt w:val="upperRoman"/>
      <w:pStyle w:val="9"/>
      <w:lvlText w:val="%1."/>
      <w:lvlJc w:val="left"/>
      <w:pPr>
        <w:tabs>
          <w:tab w:val="num" w:pos="1080"/>
        </w:tabs>
        <w:ind w:left="1080" w:hanging="720"/>
      </w:pPr>
      <w:rPr>
        <w:rFonts w:cs="Times New Roman" w:hint="default"/>
      </w:rPr>
    </w:lvl>
    <w:lvl w:ilvl="1" w:tplc="45903432">
      <w:start w:val="1"/>
      <w:numFmt w:val="lowerLetter"/>
      <w:lvlText w:val="%2."/>
      <w:lvlJc w:val="left"/>
      <w:pPr>
        <w:tabs>
          <w:tab w:val="num" w:pos="1440"/>
        </w:tabs>
        <w:ind w:left="1440" w:hanging="360"/>
      </w:pPr>
      <w:rPr>
        <w:rFonts w:cs="Times New Roman"/>
      </w:rPr>
    </w:lvl>
    <w:lvl w:ilvl="2" w:tplc="E2264DDA">
      <w:start w:val="1"/>
      <w:numFmt w:val="lowerRoman"/>
      <w:lvlText w:val="%3."/>
      <w:lvlJc w:val="right"/>
      <w:pPr>
        <w:tabs>
          <w:tab w:val="num" w:pos="2160"/>
        </w:tabs>
        <w:ind w:left="2160" w:hanging="180"/>
      </w:pPr>
      <w:rPr>
        <w:rFonts w:cs="Times New Roman"/>
      </w:rPr>
    </w:lvl>
    <w:lvl w:ilvl="3" w:tplc="2A36AF8C">
      <w:start w:val="1"/>
      <w:numFmt w:val="decimal"/>
      <w:lvlText w:val="%4."/>
      <w:lvlJc w:val="left"/>
      <w:pPr>
        <w:tabs>
          <w:tab w:val="num" w:pos="2880"/>
        </w:tabs>
        <w:ind w:left="2880" w:hanging="360"/>
      </w:pPr>
      <w:rPr>
        <w:rFonts w:cs="Times New Roman"/>
      </w:rPr>
    </w:lvl>
    <w:lvl w:ilvl="4" w:tplc="1F4E7478">
      <w:start w:val="1"/>
      <w:numFmt w:val="lowerLetter"/>
      <w:lvlText w:val="%5."/>
      <w:lvlJc w:val="left"/>
      <w:pPr>
        <w:tabs>
          <w:tab w:val="num" w:pos="3600"/>
        </w:tabs>
        <w:ind w:left="3600" w:hanging="360"/>
      </w:pPr>
      <w:rPr>
        <w:rFonts w:cs="Times New Roman"/>
      </w:rPr>
    </w:lvl>
    <w:lvl w:ilvl="5" w:tplc="95F46134">
      <w:start w:val="1"/>
      <w:numFmt w:val="lowerRoman"/>
      <w:lvlText w:val="%6."/>
      <w:lvlJc w:val="right"/>
      <w:pPr>
        <w:tabs>
          <w:tab w:val="num" w:pos="4320"/>
        </w:tabs>
        <w:ind w:left="4320" w:hanging="180"/>
      </w:pPr>
      <w:rPr>
        <w:rFonts w:cs="Times New Roman"/>
      </w:rPr>
    </w:lvl>
    <w:lvl w:ilvl="6" w:tplc="69A44B40">
      <w:start w:val="1"/>
      <w:numFmt w:val="decimal"/>
      <w:lvlText w:val="%7."/>
      <w:lvlJc w:val="left"/>
      <w:pPr>
        <w:tabs>
          <w:tab w:val="num" w:pos="5040"/>
        </w:tabs>
        <w:ind w:left="5040" w:hanging="360"/>
      </w:pPr>
      <w:rPr>
        <w:rFonts w:cs="Times New Roman"/>
      </w:rPr>
    </w:lvl>
    <w:lvl w:ilvl="7" w:tplc="6428BDE0">
      <w:start w:val="1"/>
      <w:numFmt w:val="lowerLetter"/>
      <w:lvlText w:val="%8."/>
      <w:lvlJc w:val="left"/>
      <w:pPr>
        <w:tabs>
          <w:tab w:val="num" w:pos="5760"/>
        </w:tabs>
        <w:ind w:left="5760" w:hanging="360"/>
      </w:pPr>
      <w:rPr>
        <w:rFonts w:cs="Times New Roman"/>
      </w:rPr>
    </w:lvl>
    <w:lvl w:ilvl="8" w:tplc="DFFEC1E6">
      <w:start w:val="1"/>
      <w:numFmt w:val="lowerRoman"/>
      <w:lvlText w:val="%9."/>
      <w:lvlJc w:val="right"/>
      <w:pPr>
        <w:tabs>
          <w:tab w:val="num" w:pos="6480"/>
        </w:tabs>
        <w:ind w:left="6480" w:hanging="180"/>
      </w:pPr>
      <w:rPr>
        <w:rFonts w:cs="Times New Roman"/>
      </w:rPr>
    </w:lvl>
  </w:abstractNum>
  <w:abstractNum w:abstractNumId="36">
    <w:nsid w:val="49904CE0"/>
    <w:multiLevelType w:val="multilevel"/>
    <w:tmpl w:val="D764A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0D3091"/>
    <w:multiLevelType w:val="hybridMultilevel"/>
    <w:tmpl w:val="4964D70E"/>
    <w:lvl w:ilvl="0" w:tplc="D440462C">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55A60895"/>
    <w:multiLevelType w:val="multilevel"/>
    <w:tmpl w:val="F59C1E28"/>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92" w:hanging="432"/>
      </w:pPr>
      <w:rPr>
        <w:rFonts w:cs="Times New Roman"/>
      </w:rPr>
    </w:lvl>
    <w:lvl w:ilvl="2">
      <w:start w:val="1"/>
      <w:numFmt w:val="decimal"/>
      <w:suff w:val="space"/>
      <w:lvlText w:val="%1.%2.%3."/>
      <w:lvlJc w:val="left"/>
      <w:pPr>
        <w:ind w:left="794" w:hanging="74"/>
      </w:pPr>
      <w:rPr>
        <w:rFonts w:cs="Times New Roman"/>
      </w:rPr>
    </w:lvl>
    <w:lvl w:ilvl="3">
      <w:start w:val="1"/>
      <w:numFmt w:val="decimal"/>
      <w:suff w:val="space"/>
      <w:lvlText w:val="%1.%2.%3.%4."/>
      <w:lvlJc w:val="left"/>
      <w:pPr>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39">
    <w:nsid w:val="5A3C0465"/>
    <w:multiLevelType w:val="multilevel"/>
    <w:tmpl w:val="A1FCADCA"/>
    <w:lvl w:ilvl="0">
      <w:start w:val="1"/>
      <w:numFmt w:val="decimal"/>
      <w:lvlText w:val="%1."/>
      <w:lvlJc w:val="left"/>
      <w:pPr>
        <w:tabs>
          <w:tab w:val="num" w:pos="3503"/>
        </w:tabs>
        <w:ind w:left="3503" w:hanging="525"/>
      </w:pPr>
      <w:rPr>
        <w:rFonts w:cs="Times New Roman" w:hint="default"/>
      </w:rPr>
    </w:lvl>
    <w:lvl w:ilvl="1">
      <w:start w:val="1"/>
      <w:numFmt w:val="decimal"/>
      <w:lvlText w:val="%1.%2."/>
      <w:lvlJc w:val="left"/>
      <w:pPr>
        <w:tabs>
          <w:tab w:val="num" w:pos="885"/>
        </w:tabs>
        <w:ind w:left="88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5AEE182A"/>
    <w:multiLevelType w:val="hybridMultilevel"/>
    <w:tmpl w:val="59C43FA2"/>
    <w:lvl w:ilvl="0" w:tplc="04190001">
      <w:start w:val="1"/>
      <w:numFmt w:val="bullet"/>
      <w:lvlText w:val="-"/>
      <w:lvlJc w:val="left"/>
      <w:pPr>
        <w:tabs>
          <w:tab w:val="num" w:pos="984"/>
        </w:tabs>
        <w:ind w:firstLine="624"/>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5F563E0A"/>
    <w:multiLevelType w:val="multilevel"/>
    <w:tmpl w:val="997A7200"/>
    <w:lvl w:ilvl="0">
      <w:start w:val="1"/>
      <w:numFmt w:val="bullet"/>
      <w:lvlText w:val="-"/>
      <w:lvlJc w:val="left"/>
      <w:pPr>
        <w:tabs>
          <w:tab w:val="num" w:pos="1260"/>
        </w:tabs>
        <w:ind w:left="180" w:firstLine="720"/>
      </w:pPr>
      <w:rPr>
        <w:rFonts w:ascii="Times New Roman" w:hAnsi="Times New Roman" w:hint="default"/>
      </w:rPr>
    </w:lvl>
    <w:lvl w:ilvl="1">
      <w:start w:val="1"/>
      <w:numFmt w:val="lowerLetter"/>
      <w:lvlText w:val="%2."/>
      <w:lvlJc w:val="left"/>
      <w:pPr>
        <w:tabs>
          <w:tab w:val="num" w:pos="3960"/>
        </w:tabs>
        <w:ind w:left="3960" w:hanging="360"/>
      </w:pPr>
      <w:rPr>
        <w:rFonts w:cs="Times New Roman"/>
      </w:rPr>
    </w:lvl>
    <w:lvl w:ilvl="2">
      <w:start w:val="1"/>
      <w:numFmt w:val="lowerRoman"/>
      <w:lvlText w:val="%3."/>
      <w:lvlJc w:val="right"/>
      <w:pPr>
        <w:tabs>
          <w:tab w:val="num" w:pos="4680"/>
        </w:tabs>
        <w:ind w:left="4680" w:hanging="180"/>
      </w:pPr>
      <w:rPr>
        <w:rFonts w:cs="Times New Roman"/>
      </w:rPr>
    </w:lvl>
    <w:lvl w:ilvl="3">
      <w:start w:val="1"/>
      <w:numFmt w:val="decimal"/>
      <w:lvlText w:val="%4."/>
      <w:lvlJc w:val="left"/>
      <w:pPr>
        <w:tabs>
          <w:tab w:val="num" w:pos="5400"/>
        </w:tabs>
        <w:ind w:left="5400" w:hanging="360"/>
      </w:pPr>
      <w:rPr>
        <w:rFonts w:cs="Times New Roman"/>
      </w:rPr>
    </w:lvl>
    <w:lvl w:ilvl="4">
      <w:start w:val="1"/>
      <w:numFmt w:val="lowerLetter"/>
      <w:lvlText w:val="%5."/>
      <w:lvlJc w:val="left"/>
      <w:pPr>
        <w:tabs>
          <w:tab w:val="num" w:pos="6120"/>
        </w:tabs>
        <w:ind w:left="6120" w:hanging="360"/>
      </w:pPr>
      <w:rPr>
        <w:rFonts w:cs="Times New Roman"/>
      </w:rPr>
    </w:lvl>
    <w:lvl w:ilvl="5">
      <w:start w:val="1"/>
      <w:numFmt w:val="lowerRoman"/>
      <w:lvlText w:val="%6."/>
      <w:lvlJc w:val="right"/>
      <w:pPr>
        <w:tabs>
          <w:tab w:val="num" w:pos="6840"/>
        </w:tabs>
        <w:ind w:left="6840" w:hanging="180"/>
      </w:pPr>
      <w:rPr>
        <w:rFonts w:cs="Times New Roman"/>
      </w:rPr>
    </w:lvl>
    <w:lvl w:ilvl="6">
      <w:start w:val="1"/>
      <w:numFmt w:val="decimal"/>
      <w:lvlText w:val="%7."/>
      <w:lvlJc w:val="left"/>
      <w:pPr>
        <w:tabs>
          <w:tab w:val="num" w:pos="7560"/>
        </w:tabs>
        <w:ind w:left="7560" w:hanging="360"/>
      </w:pPr>
      <w:rPr>
        <w:rFonts w:cs="Times New Roman"/>
      </w:rPr>
    </w:lvl>
    <w:lvl w:ilvl="7">
      <w:start w:val="1"/>
      <w:numFmt w:val="lowerLetter"/>
      <w:lvlText w:val="%8."/>
      <w:lvlJc w:val="left"/>
      <w:pPr>
        <w:tabs>
          <w:tab w:val="num" w:pos="8280"/>
        </w:tabs>
        <w:ind w:left="8280" w:hanging="360"/>
      </w:pPr>
      <w:rPr>
        <w:rFonts w:cs="Times New Roman"/>
      </w:rPr>
    </w:lvl>
    <w:lvl w:ilvl="8">
      <w:start w:val="1"/>
      <w:numFmt w:val="lowerRoman"/>
      <w:lvlText w:val="%9."/>
      <w:lvlJc w:val="right"/>
      <w:pPr>
        <w:tabs>
          <w:tab w:val="num" w:pos="9000"/>
        </w:tabs>
        <w:ind w:left="9000" w:hanging="180"/>
      </w:pPr>
      <w:rPr>
        <w:rFonts w:cs="Times New Roman"/>
      </w:rPr>
    </w:lvl>
  </w:abstractNum>
  <w:abstractNum w:abstractNumId="42">
    <w:nsid w:val="5F6E43C7"/>
    <w:multiLevelType w:val="hybridMultilevel"/>
    <w:tmpl w:val="860AB590"/>
    <w:lvl w:ilvl="0" w:tplc="FFFFFFFF">
      <w:start w:val="15"/>
      <w:numFmt w:val="decimal"/>
      <w:lvlText w:val="%1."/>
      <w:lvlJc w:val="left"/>
      <w:pPr>
        <w:tabs>
          <w:tab w:val="num" w:pos="330"/>
        </w:tabs>
        <w:ind w:left="-67" w:firstLine="247"/>
      </w:pPr>
      <w:rPr>
        <w:rFonts w:cs="Times New Roman" w:hint="default"/>
        <w:b w:val="0"/>
        <w:bCs w:val="0"/>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43">
    <w:nsid w:val="5FDB12B8"/>
    <w:multiLevelType w:val="multilevel"/>
    <w:tmpl w:val="ACA609A4"/>
    <w:name w:val="WW8Num622"/>
    <w:lvl w:ilvl="0">
      <w:start w:val="1"/>
      <w:numFmt w:val="bullet"/>
      <w:lvlText w:val=""/>
      <w:lvlJc w:val="left"/>
      <w:pPr>
        <w:ind w:left="1680" w:hanging="360"/>
      </w:pPr>
      <w:rPr>
        <w:rFonts w:ascii="Symbol" w:hAnsi="Symbol" w:hint="default"/>
        <w:b/>
        <w:bCs/>
        <w:i w:val="0"/>
        <w:iCs w:val="0"/>
      </w:rPr>
    </w:lvl>
    <w:lvl w:ilvl="1">
      <w:start w:val="1"/>
      <w:numFmt w:val="decimal"/>
      <w:lvlText w:val="%1.%2."/>
      <w:lvlJc w:val="left"/>
      <w:pPr>
        <w:ind w:left="79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6983045F"/>
    <w:multiLevelType w:val="multilevel"/>
    <w:tmpl w:val="ACA609A4"/>
    <w:lvl w:ilvl="0">
      <w:start w:val="1"/>
      <w:numFmt w:val="bullet"/>
      <w:lvlText w:val=""/>
      <w:lvlJc w:val="left"/>
      <w:pPr>
        <w:ind w:left="1680" w:hanging="360"/>
      </w:pPr>
      <w:rPr>
        <w:rFonts w:ascii="Symbol" w:hAnsi="Symbol" w:hint="default"/>
        <w:b/>
        <w:bCs/>
        <w:i w:val="0"/>
        <w:iCs w:val="0"/>
      </w:rPr>
    </w:lvl>
    <w:lvl w:ilvl="1">
      <w:start w:val="1"/>
      <w:numFmt w:val="decimal"/>
      <w:lvlText w:val="%1.%2."/>
      <w:lvlJc w:val="left"/>
      <w:pPr>
        <w:ind w:left="79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69D25A62"/>
    <w:multiLevelType w:val="hybridMultilevel"/>
    <w:tmpl w:val="4D4246DE"/>
    <w:lvl w:ilvl="0" w:tplc="2C541C06">
      <w:start w:val="1"/>
      <w:numFmt w:val="bullet"/>
      <w:lvlText w:val=""/>
      <w:lvlJc w:val="left"/>
      <w:pPr>
        <w:tabs>
          <w:tab w:val="num" w:pos="720"/>
        </w:tabs>
        <w:ind w:left="720" w:hanging="360"/>
      </w:pPr>
      <w:rPr>
        <w:rFonts w:ascii="Symbol" w:hAnsi="Symbol" w:hint="default"/>
      </w:rPr>
    </w:lvl>
    <w:lvl w:ilvl="1" w:tplc="71C2B1EC">
      <w:start w:val="1"/>
      <w:numFmt w:val="bullet"/>
      <w:lvlText w:val="o"/>
      <w:lvlJc w:val="left"/>
      <w:pPr>
        <w:tabs>
          <w:tab w:val="num" w:pos="1440"/>
        </w:tabs>
        <w:ind w:left="1440" w:hanging="360"/>
      </w:pPr>
      <w:rPr>
        <w:rFonts w:ascii="Courier New" w:hAnsi="Courier New" w:hint="default"/>
      </w:rPr>
    </w:lvl>
    <w:lvl w:ilvl="2" w:tplc="35542FF2">
      <w:start w:val="1"/>
      <w:numFmt w:val="bullet"/>
      <w:lvlText w:val=""/>
      <w:lvlJc w:val="left"/>
      <w:pPr>
        <w:tabs>
          <w:tab w:val="num" w:pos="2160"/>
        </w:tabs>
        <w:ind w:left="2160" w:hanging="360"/>
      </w:pPr>
      <w:rPr>
        <w:rFonts w:ascii="Wingdings" w:hAnsi="Wingdings" w:hint="default"/>
      </w:rPr>
    </w:lvl>
    <w:lvl w:ilvl="3" w:tplc="CC66E13C">
      <w:start w:val="1"/>
      <w:numFmt w:val="bullet"/>
      <w:lvlText w:val=""/>
      <w:lvlJc w:val="left"/>
      <w:pPr>
        <w:tabs>
          <w:tab w:val="num" w:pos="2880"/>
        </w:tabs>
        <w:ind w:left="2880" w:hanging="360"/>
      </w:pPr>
      <w:rPr>
        <w:rFonts w:ascii="Symbol" w:hAnsi="Symbol" w:hint="default"/>
      </w:rPr>
    </w:lvl>
    <w:lvl w:ilvl="4" w:tplc="5D2CBD60">
      <w:start w:val="1"/>
      <w:numFmt w:val="bullet"/>
      <w:lvlText w:val="o"/>
      <w:lvlJc w:val="left"/>
      <w:pPr>
        <w:tabs>
          <w:tab w:val="num" w:pos="3600"/>
        </w:tabs>
        <w:ind w:left="3600" w:hanging="360"/>
      </w:pPr>
      <w:rPr>
        <w:rFonts w:ascii="Courier New" w:hAnsi="Courier New" w:hint="default"/>
      </w:rPr>
    </w:lvl>
    <w:lvl w:ilvl="5" w:tplc="A650E142">
      <w:start w:val="1"/>
      <w:numFmt w:val="bullet"/>
      <w:lvlText w:val=""/>
      <w:lvlJc w:val="left"/>
      <w:pPr>
        <w:tabs>
          <w:tab w:val="num" w:pos="4320"/>
        </w:tabs>
        <w:ind w:left="4320" w:hanging="360"/>
      </w:pPr>
      <w:rPr>
        <w:rFonts w:ascii="Wingdings" w:hAnsi="Wingdings" w:hint="default"/>
      </w:rPr>
    </w:lvl>
    <w:lvl w:ilvl="6" w:tplc="2CDEABB8">
      <w:start w:val="1"/>
      <w:numFmt w:val="bullet"/>
      <w:lvlText w:val=""/>
      <w:lvlJc w:val="left"/>
      <w:pPr>
        <w:tabs>
          <w:tab w:val="num" w:pos="5040"/>
        </w:tabs>
        <w:ind w:left="5040" w:hanging="360"/>
      </w:pPr>
      <w:rPr>
        <w:rFonts w:ascii="Symbol" w:hAnsi="Symbol" w:hint="default"/>
      </w:rPr>
    </w:lvl>
    <w:lvl w:ilvl="7" w:tplc="65E21456">
      <w:start w:val="1"/>
      <w:numFmt w:val="bullet"/>
      <w:lvlText w:val="o"/>
      <w:lvlJc w:val="left"/>
      <w:pPr>
        <w:tabs>
          <w:tab w:val="num" w:pos="5760"/>
        </w:tabs>
        <w:ind w:left="5760" w:hanging="360"/>
      </w:pPr>
      <w:rPr>
        <w:rFonts w:ascii="Courier New" w:hAnsi="Courier New" w:hint="default"/>
      </w:rPr>
    </w:lvl>
    <w:lvl w:ilvl="8" w:tplc="A366EA58">
      <w:start w:val="1"/>
      <w:numFmt w:val="bullet"/>
      <w:lvlText w:val=""/>
      <w:lvlJc w:val="left"/>
      <w:pPr>
        <w:tabs>
          <w:tab w:val="num" w:pos="6480"/>
        </w:tabs>
        <w:ind w:left="6480" w:hanging="360"/>
      </w:pPr>
      <w:rPr>
        <w:rFonts w:ascii="Wingdings" w:hAnsi="Wingdings" w:hint="default"/>
      </w:rPr>
    </w:lvl>
  </w:abstractNum>
  <w:abstractNum w:abstractNumId="46">
    <w:nsid w:val="6B317CEA"/>
    <w:multiLevelType w:val="multilevel"/>
    <w:tmpl w:val="430EE40C"/>
    <w:lvl w:ilvl="0">
      <w:start w:val="1"/>
      <w:numFmt w:val="decimal"/>
      <w:lvlText w:val="%1."/>
      <w:lvlJc w:val="left"/>
      <w:pPr>
        <w:ind w:left="1680" w:hanging="360"/>
      </w:pPr>
      <w:rPr>
        <w:rFonts w:cs="Times New Roman"/>
        <w:b/>
        <w:bCs/>
        <w:i w:val="0"/>
        <w:iCs w:val="0"/>
      </w:rPr>
    </w:lvl>
    <w:lvl w:ilvl="1">
      <w:start w:val="1"/>
      <w:numFmt w:val="decimal"/>
      <w:lvlText w:val="%1.%2."/>
      <w:lvlJc w:val="left"/>
      <w:pPr>
        <w:ind w:left="79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9"/>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9"/>
  </w:num>
  <w:num w:numId="12">
    <w:abstractNumId w:val="42"/>
  </w:num>
  <w:num w:numId="13">
    <w:abstractNumId w:val="35"/>
  </w:num>
  <w:num w:numId="14">
    <w:abstractNumId w:val="24"/>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1"/>
  </w:num>
  <w:num w:numId="20">
    <w:abstractNumId w:val="16"/>
  </w:num>
  <w:num w:numId="21">
    <w:abstractNumId w:val="45"/>
  </w:num>
  <w:num w:numId="22">
    <w:abstractNumId w:val="47"/>
  </w:num>
  <w:num w:numId="23">
    <w:abstractNumId w:val="23"/>
  </w:num>
  <w:num w:numId="24">
    <w:abstractNumId w:val="28"/>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7"/>
  </w:num>
  <w:num w:numId="35">
    <w:abstractNumId w:val="12"/>
  </w:num>
  <w:num w:numId="36">
    <w:abstractNumId w:val="13"/>
  </w:num>
  <w:num w:numId="37">
    <w:abstractNumId w:val="26"/>
  </w:num>
  <w:num w:numId="38">
    <w:abstractNumId w:val="14"/>
  </w:num>
  <w:num w:numId="39">
    <w:abstractNumId w:val="46"/>
  </w:num>
  <w:num w:numId="40">
    <w:abstractNumId w:val="30"/>
  </w:num>
  <w:num w:numId="41">
    <w:abstractNumId w:val="21"/>
  </w:num>
  <w:num w:numId="42">
    <w:abstractNumId w:val="34"/>
  </w:num>
  <w:num w:numId="43">
    <w:abstractNumId w:val="27"/>
  </w:num>
  <w:num w:numId="44">
    <w:abstractNumId w:val="44"/>
  </w:num>
  <w:num w:numId="45">
    <w:abstractNumId w:val="8"/>
    <w:lvlOverride w:ilvl="0">
      <w:startOverride w:val="1"/>
    </w:lvlOverride>
    <w:lvlOverride w:ilvl="1">
      <w:startOverride w:val="1"/>
    </w:lvlOverride>
  </w:num>
  <w:num w:numId="46">
    <w:abstractNumId w:val="8"/>
    <w:lvlOverride w:ilvl="0">
      <w:startOverride w:val="1"/>
    </w:lvlOverride>
    <w:lvlOverride w:ilvl="1">
      <w:startOverride w:val="1"/>
    </w:lvlOverride>
  </w:num>
  <w:num w:numId="47">
    <w:abstractNumId w:val="36"/>
  </w:num>
  <w:num w:numId="48">
    <w:abstractNumId w:val="18"/>
  </w:num>
  <w:num w:numId="49">
    <w:abstractNumId w:val="20"/>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64DF0"/>
    <w:rsid w:val="00020EF7"/>
    <w:rsid w:val="000227E6"/>
    <w:rsid w:val="000571E9"/>
    <w:rsid w:val="00064DF0"/>
    <w:rsid w:val="00100904"/>
    <w:rsid w:val="00117074"/>
    <w:rsid w:val="00136054"/>
    <w:rsid w:val="00136DCE"/>
    <w:rsid w:val="00151EF3"/>
    <w:rsid w:val="001A0CB1"/>
    <w:rsid w:val="00204AEC"/>
    <w:rsid w:val="00287201"/>
    <w:rsid w:val="002B4DF6"/>
    <w:rsid w:val="002D306B"/>
    <w:rsid w:val="002F4F6E"/>
    <w:rsid w:val="00316134"/>
    <w:rsid w:val="0032739D"/>
    <w:rsid w:val="003359D0"/>
    <w:rsid w:val="00347051"/>
    <w:rsid w:val="00385290"/>
    <w:rsid w:val="00386DBF"/>
    <w:rsid w:val="003A6B66"/>
    <w:rsid w:val="00404B7D"/>
    <w:rsid w:val="00416267"/>
    <w:rsid w:val="004306AA"/>
    <w:rsid w:val="004352FA"/>
    <w:rsid w:val="004456CB"/>
    <w:rsid w:val="0044667E"/>
    <w:rsid w:val="00456462"/>
    <w:rsid w:val="0046098D"/>
    <w:rsid w:val="004A11E6"/>
    <w:rsid w:val="004D0611"/>
    <w:rsid w:val="004D4F28"/>
    <w:rsid w:val="004F7100"/>
    <w:rsid w:val="00527B52"/>
    <w:rsid w:val="00542FE1"/>
    <w:rsid w:val="00585F2A"/>
    <w:rsid w:val="005B1AE0"/>
    <w:rsid w:val="005D1498"/>
    <w:rsid w:val="0069344A"/>
    <w:rsid w:val="00693F0D"/>
    <w:rsid w:val="006B412F"/>
    <w:rsid w:val="006D2CA0"/>
    <w:rsid w:val="00760822"/>
    <w:rsid w:val="007636BC"/>
    <w:rsid w:val="00763C3D"/>
    <w:rsid w:val="00796D59"/>
    <w:rsid w:val="007B2A5A"/>
    <w:rsid w:val="00814E94"/>
    <w:rsid w:val="00815738"/>
    <w:rsid w:val="00823829"/>
    <w:rsid w:val="00883897"/>
    <w:rsid w:val="008F19E9"/>
    <w:rsid w:val="0092698E"/>
    <w:rsid w:val="00932A40"/>
    <w:rsid w:val="00953405"/>
    <w:rsid w:val="00972A05"/>
    <w:rsid w:val="0099501B"/>
    <w:rsid w:val="009B4A6F"/>
    <w:rsid w:val="009F1665"/>
    <w:rsid w:val="009F7958"/>
    <w:rsid w:val="00A00FB4"/>
    <w:rsid w:val="00A35205"/>
    <w:rsid w:val="00A76A6F"/>
    <w:rsid w:val="00A90D0F"/>
    <w:rsid w:val="00A90F90"/>
    <w:rsid w:val="00A96570"/>
    <w:rsid w:val="00AB5156"/>
    <w:rsid w:val="00AD5190"/>
    <w:rsid w:val="00AF6440"/>
    <w:rsid w:val="00B827F0"/>
    <w:rsid w:val="00B95B34"/>
    <w:rsid w:val="00BB216F"/>
    <w:rsid w:val="00CC6209"/>
    <w:rsid w:val="00D62238"/>
    <w:rsid w:val="00D722B9"/>
    <w:rsid w:val="00D83747"/>
    <w:rsid w:val="00D91D46"/>
    <w:rsid w:val="00DC6FD9"/>
    <w:rsid w:val="00E818B4"/>
    <w:rsid w:val="00E825F4"/>
    <w:rsid w:val="00EA312E"/>
    <w:rsid w:val="00ED17F6"/>
    <w:rsid w:val="00EF442B"/>
    <w:rsid w:val="00EF44E3"/>
    <w:rsid w:val="00F03A11"/>
    <w:rsid w:val="00F12968"/>
    <w:rsid w:val="00F26B9C"/>
    <w:rsid w:val="00F53A05"/>
    <w:rsid w:val="00F86CF3"/>
    <w:rsid w:val="00F929C3"/>
    <w:rsid w:val="00FC52E5"/>
    <w:rsid w:val="00FE7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6267"/>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16267"/>
    <w:pPr>
      <w:keepNext/>
      <w:spacing w:before="240" w:after="60"/>
      <w:outlineLvl w:val="0"/>
    </w:pPr>
    <w:rPr>
      <w:rFonts w:ascii="Arial" w:hAnsi="Arial" w:cs="Arial"/>
      <w:b/>
      <w:bCs/>
      <w:kern w:val="32"/>
      <w:sz w:val="32"/>
      <w:szCs w:val="32"/>
    </w:rPr>
  </w:style>
  <w:style w:type="paragraph" w:styleId="2">
    <w:name w:val="heading 2"/>
    <w:aliases w:val="H2,Новый"/>
    <w:basedOn w:val="a"/>
    <w:next w:val="a"/>
    <w:link w:val="20"/>
    <w:qFormat/>
    <w:rsid w:val="00416267"/>
    <w:pPr>
      <w:keepNext/>
      <w:spacing w:before="240" w:after="60"/>
      <w:outlineLvl w:val="1"/>
    </w:pPr>
    <w:rPr>
      <w:rFonts w:ascii="Arial" w:hAnsi="Arial" w:cs="Arial"/>
      <w:b/>
      <w:bCs/>
      <w:i/>
      <w:iCs/>
      <w:sz w:val="28"/>
      <w:szCs w:val="28"/>
    </w:rPr>
  </w:style>
  <w:style w:type="paragraph" w:styleId="3">
    <w:name w:val="heading 3"/>
    <w:aliases w:val="Заголовок 3 v"/>
    <w:basedOn w:val="a"/>
    <w:next w:val="a"/>
    <w:link w:val="30"/>
    <w:qFormat/>
    <w:rsid w:val="00385290"/>
    <w:pPr>
      <w:keepNext/>
      <w:spacing w:before="240" w:after="60"/>
      <w:jc w:val="both"/>
      <w:outlineLvl w:val="2"/>
    </w:pPr>
    <w:rPr>
      <w:rFonts w:ascii="Cambria" w:hAnsi="Cambria" w:cs="Cambria"/>
      <w:b/>
      <w:bCs/>
      <w:sz w:val="26"/>
      <w:szCs w:val="26"/>
    </w:rPr>
  </w:style>
  <w:style w:type="paragraph" w:styleId="4">
    <w:name w:val="heading 4"/>
    <w:aliases w:val="Параграф"/>
    <w:basedOn w:val="a"/>
    <w:next w:val="a"/>
    <w:link w:val="40"/>
    <w:qFormat/>
    <w:rsid w:val="00385290"/>
    <w:pPr>
      <w:keepNext/>
      <w:spacing w:before="240" w:after="60"/>
      <w:jc w:val="both"/>
      <w:outlineLvl w:val="3"/>
    </w:pPr>
    <w:rPr>
      <w:b/>
      <w:bCs/>
      <w:sz w:val="28"/>
      <w:szCs w:val="28"/>
    </w:rPr>
  </w:style>
  <w:style w:type="paragraph" w:styleId="5">
    <w:name w:val="heading 5"/>
    <w:basedOn w:val="a"/>
    <w:next w:val="a"/>
    <w:link w:val="50"/>
    <w:qFormat/>
    <w:rsid w:val="00385290"/>
    <w:pPr>
      <w:tabs>
        <w:tab w:val="num" w:pos="1008"/>
      </w:tabs>
      <w:spacing w:before="240" w:after="60"/>
      <w:ind w:left="1008" w:hanging="1008"/>
      <w:jc w:val="both"/>
      <w:outlineLvl w:val="4"/>
    </w:pPr>
    <w:rPr>
      <w:sz w:val="22"/>
      <w:szCs w:val="22"/>
    </w:rPr>
  </w:style>
  <w:style w:type="paragraph" w:styleId="6">
    <w:name w:val="heading 6"/>
    <w:basedOn w:val="a"/>
    <w:next w:val="a"/>
    <w:link w:val="60"/>
    <w:qFormat/>
    <w:rsid w:val="00385290"/>
    <w:pPr>
      <w:tabs>
        <w:tab w:val="num" w:pos="1152"/>
      </w:tabs>
      <w:spacing w:before="240" w:after="60"/>
      <w:ind w:left="1152" w:hanging="1152"/>
      <w:jc w:val="both"/>
      <w:outlineLvl w:val="5"/>
    </w:pPr>
    <w:rPr>
      <w:i/>
      <w:iCs/>
      <w:sz w:val="22"/>
      <w:szCs w:val="22"/>
    </w:rPr>
  </w:style>
  <w:style w:type="paragraph" w:styleId="7">
    <w:name w:val="heading 7"/>
    <w:basedOn w:val="a"/>
    <w:next w:val="a"/>
    <w:link w:val="70"/>
    <w:qFormat/>
    <w:rsid w:val="00385290"/>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link w:val="80"/>
    <w:qFormat/>
    <w:rsid w:val="00385290"/>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
    <w:next w:val="a"/>
    <w:link w:val="90"/>
    <w:qFormat/>
    <w:rsid w:val="00385290"/>
    <w:pPr>
      <w:keepNext/>
      <w:numPr>
        <w:numId w:val="13"/>
      </w:numPr>
      <w:jc w:val="center"/>
      <w:outlineLvl w:val="8"/>
    </w:pPr>
    <w:rPr>
      <w:rFonts w:eastAsia="Batang"/>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385290"/>
    <w:rPr>
      <w:rFonts w:ascii="Arial" w:hAnsi="Arial" w:cs="Arial"/>
      <w:b/>
      <w:bCs/>
      <w:kern w:val="32"/>
      <w:sz w:val="32"/>
      <w:szCs w:val="32"/>
      <w:lang w:val="ru-RU" w:eastAsia="ru-RU" w:bidi="ar-SA"/>
    </w:rPr>
  </w:style>
  <w:style w:type="paragraph" w:customStyle="1" w:styleId="51">
    <w:name w:val="Знак5"/>
    <w:basedOn w:val="a"/>
    <w:rsid w:val="007636BC"/>
    <w:pPr>
      <w:spacing w:before="100" w:beforeAutospacing="1" w:after="100" w:afterAutospacing="1"/>
    </w:pPr>
    <w:rPr>
      <w:rFonts w:ascii="Tahoma" w:hAnsi="Tahoma"/>
      <w:sz w:val="20"/>
      <w:szCs w:val="20"/>
      <w:lang w:val="en-US" w:eastAsia="en-US"/>
    </w:rPr>
  </w:style>
  <w:style w:type="character" w:customStyle="1" w:styleId="20">
    <w:name w:val="Заголовок 2 Знак"/>
    <w:aliases w:val="H2 Знак,Новый Знак"/>
    <w:link w:val="2"/>
    <w:rsid w:val="00416267"/>
    <w:rPr>
      <w:rFonts w:ascii="Arial" w:hAnsi="Arial" w:cs="Arial"/>
      <w:b/>
      <w:bCs/>
      <w:i/>
      <w:iCs/>
      <w:sz w:val="28"/>
      <w:szCs w:val="28"/>
      <w:lang w:val="ru-RU" w:eastAsia="ru-RU" w:bidi="ar-SA"/>
    </w:rPr>
  </w:style>
  <w:style w:type="character" w:customStyle="1" w:styleId="30">
    <w:name w:val="Заголовок 3 Знак"/>
    <w:aliases w:val="Заголовок 3 v Знак"/>
    <w:link w:val="3"/>
    <w:locked/>
    <w:rsid w:val="00385290"/>
    <w:rPr>
      <w:rFonts w:ascii="Cambria" w:hAnsi="Cambria" w:cs="Cambria"/>
      <w:b/>
      <w:bCs/>
      <w:sz w:val="26"/>
      <w:szCs w:val="26"/>
      <w:lang w:val="ru-RU" w:eastAsia="ru-RU" w:bidi="ar-SA"/>
    </w:rPr>
  </w:style>
  <w:style w:type="character" w:customStyle="1" w:styleId="40">
    <w:name w:val="Заголовок 4 Знак"/>
    <w:aliases w:val="Параграф Знак"/>
    <w:link w:val="4"/>
    <w:locked/>
    <w:rsid w:val="00385290"/>
    <w:rPr>
      <w:b/>
      <w:bCs/>
      <w:sz w:val="28"/>
      <w:szCs w:val="28"/>
      <w:lang w:val="ru-RU" w:eastAsia="ru-RU" w:bidi="ar-SA"/>
    </w:rPr>
  </w:style>
  <w:style w:type="character" w:customStyle="1" w:styleId="50">
    <w:name w:val="Заголовок 5 Знак"/>
    <w:link w:val="5"/>
    <w:locked/>
    <w:rsid w:val="00385290"/>
    <w:rPr>
      <w:sz w:val="22"/>
      <w:szCs w:val="22"/>
      <w:lang w:val="ru-RU" w:eastAsia="ru-RU" w:bidi="ar-SA"/>
    </w:rPr>
  </w:style>
  <w:style w:type="character" w:customStyle="1" w:styleId="60">
    <w:name w:val="Заголовок 6 Знак"/>
    <w:link w:val="6"/>
    <w:locked/>
    <w:rsid w:val="00385290"/>
    <w:rPr>
      <w:i/>
      <w:iCs/>
      <w:sz w:val="22"/>
      <w:szCs w:val="22"/>
      <w:lang w:val="ru-RU" w:eastAsia="ru-RU" w:bidi="ar-SA"/>
    </w:rPr>
  </w:style>
  <w:style w:type="character" w:customStyle="1" w:styleId="70">
    <w:name w:val="Заголовок 7 Знак"/>
    <w:link w:val="7"/>
    <w:locked/>
    <w:rsid w:val="00385290"/>
    <w:rPr>
      <w:rFonts w:ascii="Arial" w:hAnsi="Arial" w:cs="Arial"/>
      <w:lang w:val="ru-RU" w:eastAsia="ru-RU" w:bidi="ar-SA"/>
    </w:rPr>
  </w:style>
  <w:style w:type="character" w:customStyle="1" w:styleId="80">
    <w:name w:val="Заголовок 8 Знак"/>
    <w:link w:val="8"/>
    <w:locked/>
    <w:rsid w:val="00385290"/>
    <w:rPr>
      <w:rFonts w:ascii="Arial" w:hAnsi="Arial" w:cs="Arial"/>
      <w:i/>
      <w:iCs/>
      <w:lang w:val="ru-RU" w:eastAsia="ru-RU" w:bidi="ar-SA"/>
    </w:rPr>
  </w:style>
  <w:style w:type="character" w:customStyle="1" w:styleId="90">
    <w:name w:val="Заголовок 9 Знак"/>
    <w:link w:val="9"/>
    <w:locked/>
    <w:rsid w:val="00385290"/>
    <w:rPr>
      <w:rFonts w:eastAsia="Batang"/>
      <w:b/>
      <w:bCs/>
      <w:sz w:val="22"/>
      <w:szCs w:val="22"/>
      <w:lang w:val="ru-RU" w:eastAsia="ru-RU" w:bidi="ar-SA"/>
    </w:rPr>
  </w:style>
  <w:style w:type="paragraph" w:customStyle="1" w:styleId="ConsNormal">
    <w:name w:val="ConsNormal"/>
    <w:link w:val="ConsNormal0"/>
    <w:rsid w:val="00416267"/>
    <w:pPr>
      <w:widowControl w:val="0"/>
      <w:ind w:firstLine="720"/>
    </w:pPr>
    <w:rPr>
      <w:rFonts w:ascii="Arial" w:hAnsi="Arial"/>
    </w:rPr>
  </w:style>
  <w:style w:type="character" w:customStyle="1" w:styleId="ConsNormal0">
    <w:name w:val="ConsNormal Знак"/>
    <w:link w:val="ConsNormal"/>
    <w:locked/>
    <w:rsid w:val="00416267"/>
    <w:rPr>
      <w:rFonts w:ascii="Arial" w:hAnsi="Arial"/>
      <w:lang w:val="ru-RU" w:eastAsia="ru-RU" w:bidi="ar-SA"/>
    </w:rPr>
  </w:style>
  <w:style w:type="paragraph" w:customStyle="1" w:styleId="xl24">
    <w:name w:val="xl24"/>
    <w:basedOn w:val="a"/>
    <w:rsid w:val="00416267"/>
    <w:pPr>
      <w:spacing w:before="100" w:after="100"/>
      <w:jc w:val="center"/>
    </w:pPr>
  </w:style>
  <w:style w:type="paragraph" w:styleId="21">
    <w:name w:val="Body Text 2"/>
    <w:basedOn w:val="a"/>
    <w:link w:val="22"/>
    <w:rsid w:val="00416267"/>
    <w:pPr>
      <w:spacing w:after="120" w:line="480" w:lineRule="auto"/>
    </w:pPr>
    <w:rPr>
      <w:sz w:val="20"/>
      <w:szCs w:val="20"/>
    </w:rPr>
  </w:style>
  <w:style w:type="character" w:customStyle="1" w:styleId="22">
    <w:name w:val="Основной текст 2 Знак"/>
    <w:link w:val="21"/>
    <w:rsid w:val="00416267"/>
    <w:rPr>
      <w:lang w:val="ru-RU" w:eastAsia="ru-RU" w:bidi="ar-SA"/>
    </w:rPr>
  </w:style>
  <w:style w:type="paragraph" w:styleId="a3">
    <w:name w:val="Body Text"/>
    <w:basedOn w:val="a"/>
    <w:link w:val="a4"/>
    <w:rsid w:val="00416267"/>
    <w:pPr>
      <w:spacing w:after="120"/>
    </w:pPr>
    <w:rPr>
      <w:sz w:val="20"/>
      <w:szCs w:val="20"/>
    </w:rPr>
  </w:style>
  <w:style w:type="character" w:customStyle="1" w:styleId="a4">
    <w:name w:val="Основной текст Знак"/>
    <w:link w:val="a3"/>
    <w:rsid w:val="00416267"/>
    <w:rPr>
      <w:lang w:val="ru-RU" w:eastAsia="ru-RU" w:bidi="ar-SA"/>
    </w:rPr>
  </w:style>
  <w:style w:type="character" w:styleId="a5">
    <w:name w:val="Hyperlink"/>
    <w:rsid w:val="00416267"/>
    <w:rPr>
      <w:color w:val="0000FF"/>
      <w:u w:val="single"/>
    </w:rPr>
  </w:style>
  <w:style w:type="paragraph" w:customStyle="1" w:styleId="31">
    <w:name w:val="Стиль3"/>
    <w:basedOn w:val="23"/>
    <w:link w:val="32"/>
    <w:rsid w:val="00416267"/>
    <w:pPr>
      <w:widowControl w:val="0"/>
      <w:tabs>
        <w:tab w:val="num" w:pos="360"/>
        <w:tab w:val="num" w:pos="1209"/>
      </w:tabs>
      <w:adjustRightInd w:val="0"/>
      <w:spacing w:after="0" w:line="240" w:lineRule="auto"/>
      <w:ind w:left="1209" w:hanging="360"/>
      <w:jc w:val="both"/>
    </w:pPr>
    <w:rPr>
      <w:szCs w:val="20"/>
    </w:rPr>
  </w:style>
  <w:style w:type="paragraph" w:styleId="23">
    <w:name w:val="Body Text Indent 2"/>
    <w:aliases w:val="Знак, Знак"/>
    <w:basedOn w:val="a"/>
    <w:link w:val="24"/>
    <w:rsid w:val="00416267"/>
    <w:pPr>
      <w:spacing w:after="120" w:line="480" w:lineRule="auto"/>
      <w:ind w:left="283"/>
    </w:pPr>
  </w:style>
  <w:style w:type="character" w:customStyle="1" w:styleId="24">
    <w:name w:val="Основной текст с отступом 2 Знак"/>
    <w:aliases w:val="Знак Знак2, Знак Знак"/>
    <w:link w:val="23"/>
    <w:locked/>
    <w:rsid w:val="00385290"/>
    <w:rPr>
      <w:sz w:val="24"/>
      <w:szCs w:val="24"/>
      <w:lang w:val="ru-RU" w:eastAsia="ru-RU" w:bidi="ar-SA"/>
    </w:rPr>
  </w:style>
  <w:style w:type="character" w:customStyle="1" w:styleId="32">
    <w:name w:val="Стиль3 Знак"/>
    <w:link w:val="31"/>
    <w:rsid w:val="00416267"/>
    <w:rPr>
      <w:sz w:val="24"/>
      <w:lang w:val="ru-RU" w:eastAsia="ru-RU" w:bidi="ar-SA"/>
    </w:rPr>
  </w:style>
  <w:style w:type="paragraph" w:styleId="a6">
    <w:name w:val="Body Text Indent"/>
    <w:basedOn w:val="a"/>
    <w:link w:val="a7"/>
    <w:rsid w:val="00385290"/>
    <w:pPr>
      <w:spacing w:after="120"/>
      <w:ind w:left="283"/>
    </w:pPr>
  </w:style>
  <w:style w:type="character" w:customStyle="1" w:styleId="a7">
    <w:name w:val="Основной текст с отступом Знак"/>
    <w:link w:val="a6"/>
    <w:locked/>
    <w:rsid w:val="00385290"/>
    <w:rPr>
      <w:sz w:val="24"/>
      <w:szCs w:val="24"/>
      <w:lang w:val="ru-RU" w:eastAsia="ru-RU" w:bidi="ar-SA"/>
    </w:rPr>
  </w:style>
  <w:style w:type="character" w:customStyle="1" w:styleId="Heading2Char">
    <w:name w:val="Heading 2 Char"/>
    <w:aliases w:val="H2 Char,Новый Char"/>
    <w:locked/>
    <w:rsid w:val="00385290"/>
    <w:rPr>
      <w:rFonts w:ascii="Arial" w:hAnsi="Arial" w:cs="Arial"/>
      <w:b/>
      <w:bCs/>
      <w:i/>
      <w:iCs/>
      <w:sz w:val="28"/>
      <w:szCs w:val="28"/>
      <w:lang w:val="ru-RU" w:eastAsia="ru-RU" w:bidi="ar-SA"/>
    </w:rPr>
  </w:style>
  <w:style w:type="paragraph" w:customStyle="1" w:styleId="a8">
    <w:name w:val="Знак Знак Знак Знак Знак Знак Знак Знак Знак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a9">
    <w:name w:val="Знак Знак Знак Знак Знак Знак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11">
    <w:name w:val="Стиль1"/>
    <w:basedOn w:val="a"/>
    <w:rsid w:val="00385290"/>
    <w:pPr>
      <w:keepNext/>
      <w:keepLines/>
      <w:widowControl w:val="0"/>
      <w:suppressLineNumbers/>
      <w:tabs>
        <w:tab w:val="num" w:pos="3503"/>
      </w:tabs>
      <w:suppressAutoHyphens/>
      <w:spacing w:after="60"/>
      <w:ind w:left="3503" w:hanging="525"/>
    </w:pPr>
    <w:rPr>
      <w:b/>
      <w:bCs/>
      <w:sz w:val="28"/>
      <w:szCs w:val="28"/>
    </w:rPr>
  </w:style>
  <w:style w:type="paragraph" w:customStyle="1" w:styleId="25">
    <w:name w:val="Стиль2"/>
    <w:basedOn w:val="26"/>
    <w:rsid w:val="00385290"/>
    <w:pPr>
      <w:keepNext/>
      <w:keepLines/>
      <w:widowControl w:val="0"/>
      <w:suppressLineNumbers/>
      <w:tabs>
        <w:tab w:val="clear" w:pos="3503"/>
        <w:tab w:val="num" w:pos="885"/>
      </w:tabs>
      <w:suppressAutoHyphens/>
      <w:ind w:left="885"/>
    </w:pPr>
    <w:rPr>
      <w:b/>
      <w:bCs/>
    </w:rPr>
  </w:style>
  <w:style w:type="paragraph" w:styleId="26">
    <w:name w:val="List Number 2"/>
    <w:basedOn w:val="a"/>
    <w:rsid w:val="00385290"/>
    <w:pPr>
      <w:tabs>
        <w:tab w:val="num" w:pos="3503"/>
      </w:tabs>
      <w:spacing w:after="60"/>
      <w:ind w:left="3503" w:hanging="525"/>
      <w:jc w:val="both"/>
    </w:pPr>
  </w:style>
  <w:style w:type="character" w:customStyle="1" w:styleId="BodyTextChar">
    <w:name w:val="Body Text Char"/>
    <w:locked/>
    <w:rsid w:val="00385290"/>
    <w:rPr>
      <w:sz w:val="24"/>
      <w:szCs w:val="24"/>
      <w:lang w:val="ru-RU" w:eastAsia="ru-RU" w:bidi="ar-SA"/>
    </w:rPr>
  </w:style>
  <w:style w:type="paragraph" w:styleId="aa">
    <w:name w:val="header"/>
    <w:aliases w:val="Название 2"/>
    <w:basedOn w:val="a"/>
    <w:link w:val="ab"/>
    <w:rsid w:val="00385290"/>
    <w:pPr>
      <w:tabs>
        <w:tab w:val="center" w:pos="4153"/>
        <w:tab w:val="right" w:pos="8306"/>
      </w:tabs>
    </w:pPr>
    <w:rPr>
      <w:rFonts w:eastAsia="Batang"/>
      <w:sz w:val="20"/>
      <w:szCs w:val="20"/>
    </w:rPr>
  </w:style>
  <w:style w:type="character" w:customStyle="1" w:styleId="ab">
    <w:name w:val="Верхний колонтитул Знак"/>
    <w:aliases w:val="Название 2 Знак"/>
    <w:link w:val="aa"/>
    <w:locked/>
    <w:rsid w:val="00385290"/>
    <w:rPr>
      <w:rFonts w:eastAsia="Batang"/>
      <w:lang w:val="ru-RU" w:eastAsia="ru-RU" w:bidi="ar-SA"/>
    </w:rPr>
  </w:style>
  <w:style w:type="paragraph" w:styleId="ac">
    <w:name w:val="footer"/>
    <w:aliases w:val="Верхний  колонтитул"/>
    <w:basedOn w:val="a"/>
    <w:link w:val="ad"/>
    <w:rsid w:val="00385290"/>
    <w:pPr>
      <w:tabs>
        <w:tab w:val="center" w:pos="4153"/>
        <w:tab w:val="right" w:pos="8306"/>
      </w:tabs>
    </w:pPr>
    <w:rPr>
      <w:rFonts w:eastAsia="Batang"/>
      <w:sz w:val="20"/>
      <w:szCs w:val="20"/>
    </w:rPr>
  </w:style>
  <w:style w:type="character" w:customStyle="1" w:styleId="ad">
    <w:name w:val="Нижний колонтитул Знак"/>
    <w:aliases w:val="Верхний  колонтитул Знак"/>
    <w:link w:val="ac"/>
    <w:locked/>
    <w:rsid w:val="00385290"/>
    <w:rPr>
      <w:rFonts w:eastAsia="Batang"/>
      <w:lang w:val="ru-RU" w:eastAsia="ru-RU" w:bidi="ar-SA"/>
    </w:rPr>
  </w:style>
  <w:style w:type="paragraph" w:styleId="ae">
    <w:name w:val="annotation text"/>
    <w:basedOn w:val="a"/>
    <w:link w:val="af"/>
    <w:semiHidden/>
    <w:rsid w:val="00385290"/>
    <w:rPr>
      <w:sz w:val="20"/>
      <w:szCs w:val="20"/>
    </w:rPr>
  </w:style>
  <w:style w:type="character" w:customStyle="1" w:styleId="af">
    <w:name w:val="Текст примечания Знак"/>
    <w:link w:val="ae"/>
    <w:semiHidden/>
    <w:locked/>
    <w:rsid w:val="00385290"/>
    <w:rPr>
      <w:lang w:val="ru-RU" w:eastAsia="ru-RU" w:bidi="ar-SA"/>
    </w:rPr>
  </w:style>
  <w:style w:type="paragraph" w:styleId="af0">
    <w:name w:val="List Bullet"/>
    <w:basedOn w:val="a"/>
    <w:autoRedefine/>
    <w:rsid w:val="00385290"/>
    <w:pPr>
      <w:widowControl w:val="0"/>
      <w:spacing w:after="60"/>
      <w:jc w:val="both"/>
    </w:pPr>
  </w:style>
  <w:style w:type="paragraph" w:styleId="33">
    <w:name w:val="toc 3"/>
    <w:basedOn w:val="a"/>
    <w:next w:val="a"/>
    <w:autoRedefine/>
    <w:semiHidden/>
    <w:rsid w:val="00385290"/>
    <w:pPr>
      <w:tabs>
        <w:tab w:val="num" w:pos="612"/>
        <w:tab w:val="left" w:pos="1680"/>
        <w:tab w:val="right" w:leader="dot" w:pos="10148"/>
      </w:tabs>
      <w:spacing w:before="100"/>
      <w:ind w:left="792"/>
    </w:pPr>
    <w:rPr>
      <w:sz w:val="20"/>
      <w:szCs w:val="20"/>
    </w:rPr>
  </w:style>
  <w:style w:type="paragraph" w:styleId="af1">
    <w:name w:val="Date"/>
    <w:basedOn w:val="a"/>
    <w:next w:val="a"/>
    <w:link w:val="af2"/>
    <w:rsid w:val="00385290"/>
    <w:pPr>
      <w:spacing w:after="60"/>
      <w:jc w:val="both"/>
    </w:pPr>
  </w:style>
  <w:style w:type="character" w:customStyle="1" w:styleId="af2">
    <w:name w:val="Дата Знак"/>
    <w:link w:val="af1"/>
    <w:locked/>
    <w:rsid w:val="00385290"/>
    <w:rPr>
      <w:sz w:val="24"/>
      <w:szCs w:val="24"/>
      <w:lang w:val="ru-RU" w:eastAsia="ru-RU" w:bidi="ar-SA"/>
    </w:rPr>
  </w:style>
  <w:style w:type="character" w:styleId="af3">
    <w:name w:val="page number"/>
    <w:rsid w:val="00385290"/>
    <w:rPr>
      <w:rFonts w:ascii="Times New Roman" w:hAnsi="Times New Roman" w:cs="Times New Roman"/>
    </w:rPr>
  </w:style>
  <w:style w:type="paragraph" w:customStyle="1" w:styleId="2-11">
    <w:name w:val="содержание2-11"/>
    <w:basedOn w:val="a"/>
    <w:rsid w:val="00385290"/>
    <w:pPr>
      <w:spacing w:after="60"/>
      <w:jc w:val="both"/>
    </w:pPr>
  </w:style>
  <w:style w:type="paragraph" w:customStyle="1" w:styleId="ConsPlusNormal">
    <w:name w:val="ConsPlusNormal"/>
    <w:rsid w:val="00385290"/>
    <w:pPr>
      <w:widowControl w:val="0"/>
      <w:autoSpaceDE w:val="0"/>
      <w:autoSpaceDN w:val="0"/>
      <w:adjustRightInd w:val="0"/>
      <w:ind w:firstLine="720"/>
    </w:pPr>
    <w:rPr>
      <w:rFonts w:ascii="Arial" w:hAnsi="Arial" w:cs="Arial"/>
    </w:rPr>
  </w:style>
  <w:style w:type="paragraph" w:customStyle="1" w:styleId="af4">
    <w:name w:val="Заголовок пункта Знак"/>
    <w:basedOn w:val="a"/>
    <w:next w:val="a"/>
    <w:link w:val="af5"/>
    <w:rsid w:val="00385290"/>
    <w:pPr>
      <w:spacing w:before="120" w:after="120"/>
      <w:jc w:val="center"/>
    </w:pPr>
    <w:rPr>
      <w:rFonts w:eastAsia="Batang"/>
      <w:b/>
      <w:bCs/>
      <w:sz w:val="28"/>
      <w:szCs w:val="28"/>
    </w:rPr>
  </w:style>
  <w:style w:type="character" w:customStyle="1" w:styleId="af5">
    <w:name w:val="Заголовок пункта Знак Знак"/>
    <w:link w:val="af4"/>
    <w:locked/>
    <w:rsid w:val="00385290"/>
    <w:rPr>
      <w:rFonts w:eastAsia="Batang"/>
      <w:b/>
      <w:bCs/>
      <w:sz w:val="28"/>
      <w:szCs w:val="28"/>
      <w:lang w:val="ru-RU" w:eastAsia="ru-RU" w:bidi="ar-SA"/>
    </w:rPr>
  </w:style>
  <w:style w:type="paragraph" w:styleId="34">
    <w:name w:val="Body Text 3"/>
    <w:basedOn w:val="a"/>
    <w:link w:val="35"/>
    <w:rsid w:val="00385290"/>
    <w:pPr>
      <w:spacing w:after="120"/>
      <w:jc w:val="both"/>
    </w:pPr>
    <w:rPr>
      <w:sz w:val="16"/>
      <w:szCs w:val="16"/>
    </w:rPr>
  </w:style>
  <w:style w:type="character" w:customStyle="1" w:styleId="35">
    <w:name w:val="Основной текст 3 Знак"/>
    <w:link w:val="34"/>
    <w:locked/>
    <w:rsid w:val="00385290"/>
    <w:rPr>
      <w:sz w:val="16"/>
      <w:szCs w:val="16"/>
      <w:lang w:val="ru-RU" w:eastAsia="ru-RU" w:bidi="ar-SA"/>
    </w:rPr>
  </w:style>
  <w:style w:type="character" w:customStyle="1" w:styleId="BodyText2Char">
    <w:name w:val="Body Text 2 Char"/>
    <w:locked/>
    <w:rsid w:val="00385290"/>
    <w:rPr>
      <w:sz w:val="24"/>
      <w:szCs w:val="24"/>
      <w:lang w:val="ru-RU" w:eastAsia="ru-RU" w:bidi="ar-SA"/>
    </w:rPr>
  </w:style>
  <w:style w:type="paragraph" w:customStyle="1" w:styleId="af6">
    <w:name w:val="Стиль"/>
    <w:rsid w:val="00385290"/>
    <w:rPr>
      <w:rFonts w:ascii="PetersburgCTT" w:hAnsi="PetersburgCTT" w:cs="PetersburgCTT"/>
      <w:kern w:val="2"/>
      <w:lang w:eastAsia="en-US"/>
    </w:rPr>
  </w:style>
  <w:style w:type="paragraph" w:customStyle="1" w:styleId="27">
    <w:name w:val="заголовок 2"/>
    <w:basedOn w:val="af6"/>
    <w:next w:val="a3"/>
    <w:rsid w:val="00385290"/>
    <w:pPr>
      <w:keepNext/>
      <w:keepLines/>
      <w:widowControl w:val="0"/>
      <w:spacing w:before="240" w:after="80"/>
      <w:ind w:left="709" w:right="170"/>
      <w:jc w:val="center"/>
    </w:pPr>
    <w:rPr>
      <w:b/>
      <w:bCs/>
      <w:kern w:val="28"/>
      <w:sz w:val="24"/>
      <w:szCs w:val="24"/>
    </w:rPr>
  </w:style>
  <w:style w:type="paragraph" w:customStyle="1" w:styleId="Number">
    <w:name w:val="Number"/>
    <w:basedOn w:val="a"/>
    <w:autoRedefine/>
    <w:rsid w:val="00386DBF"/>
    <w:pPr>
      <w:keepNext/>
      <w:keepLines/>
      <w:widowControl w:val="0"/>
      <w:numPr>
        <w:ilvl w:val="1"/>
      </w:numPr>
      <w:tabs>
        <w:tab w:val="num" w:pos="0"/>
        <w:tab w:val="left" w:pos="709"/>
      </w:tabs>
      <w:ind w:left="1080" w:firstLine="176"/>
      <w:jc w:val="both"/>
    </w:pPr>
    <w:rPr>
      <w:bCs/>
      <w:sz w:val="22"/>
    </w:rPr>
  </w:style>
  <w:style w:type="paragraph" w:styleId="af7">
    <w:name w:val="footnote text"/>
    <w:basedOn w:val="a"/>
    <w:link w:val="af8"/>
    <w:semiHidden/>
    <w:rsid w:val="00385290"/>
    <w:rPr>
      <w:sz w:val="20"/>
      <w:szCs w:val="20"/>
    </w:rPr>
  </w:style>
  <w:style w:type="character" w:customStyle="1" w:styleId="af8">
    <w:name w:val="Текст сноски Знак"/>
    <w:link w:val="af7"/>
    <w:semiHidden/>
    <w:locked/>
    <w:rsid w:val="00385290"/>
    <w:rPr>
      <w:lang w:val="ru-RU" w:eastAsia="ru-RU" w:bidi="ar-SA"/>
    </w:rPr>
  </w:style>
  <w:style w:type="table" w:styleId="af9">
    <w:name w:val="Table Grid"/>
    <w:basedOn w:val="a1"/>
    <w:rsid w:val="00385290"/>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Текст КД Знак Знак Знак"/>
    <w:link w:val="afb"/>
    <w:locked/>
    <w:rsid w:val="00385290"/>
    <w:rPr>
      <w:rFonts w:eastAsia="Batang"/>
      <w:sz w:val="24"/>
      <w:szCs w:val="24"/>
      <w:lang w:val="ru-RU" w:eastAsia="ru-RU" w:bidi="ar-SA"/>
    </w:rPr>
  </w:style>
  <w:style w:type="paragraph" w:customStyle="1" w:styleId="afb">
    <w:name w:val="Текст КД Знак Знак"/>
    <w:basedOn w:val="a"/>
    <w:link w:val="afa"/>
    <w:rsid w:val="00385290"/>
    <w:pPr>
      <w:ind w:firstLine="567"/>
      <w:jc w:val="both"/>
    </w:pPr>
    <w:rPr>
      <w:rFonts w:eastAsia="Batang"/>
    </w:rPr>
  </w:style>
  <w:style w:type="paragraph" w:customStyle="1" w:styleId="afc">
    <w:name w:val="Текст КД Знак"/>
    <w:basedOn w:val="a"/>
    <w:rsid w:val="00385290"/>
    <w:pPr>
      <w:ind w:firstLine="567"/>
      <w:jc w:val="both"/>
    </w:pPr>
    <w:rPr>
      <w:rFonts w:eastAsia="Batang"/>
    </w:rPr>
  </w:style>
  <w:style w:type="paragraph" w:styleId="afd">
    <w:name w:val="Normal (Web)"/>
    <w:basedOn w:val="a"/>
    <w:rsid w:val="00385290"/>
    <w:pPr>
      <w:spacing w:before="100" w:beforeAutospacing="1" w:after="100" w:afterAutospacing="1"/>
    </w:pPr>
  </w:style>
  <w:style w:type="paragraph" w:styleId="afe">
    <w:name w:val="Balloon Text"/>
    <w:basedOn w:val="a"/>
    <w:link w:val="aff"/>
    <w:semiHidden/>
    <w:rsid w:val="00385290"/>
    <w:pPr>
      <w:spacing w:after="60"/>
      <w:jc w:val="both"/>
    </w:pPr>
    <w:rPr>
      <w:rFonts w:ascii="Tahoma" w:hAnsi="Tahoma" w:cs="Tahoma"/>
      <w:sz w:val="16"/>
      <w:szCs w:val="16"/>
    </w:rPr>
  </w:style>
  <w:style w:type="character" w:customStyle="1" w:styleId="aff">
    <w:name w:val="Текст выноски Знак"/>
    <w:link w:val="afe"/>
    <w:semiHidden/>
    <w:locked/>
    <w:rsid w:val="00385290"/>
    <w:rPr>
      <w:rFonts w:ascii="Tahoma" w:hAnsi="Tahoma" w:cs="Tahoma"/>
      <w:sz w:val="16"/>
      <w:szCs w:val="16"/>
      <w:lang w:val="ru-RU" w:eastAsia="ru-RU" w:bidi="ar-SA"/>
    </w:rPr>
  </w:style>
  <w:style w:type="paragraph" w:styleId="HTML">
    <w:name w:val="HTML Preformatted"/>
    <w:basedOn w:val="a"/>
    <w:link w:val="HTML0"/>
    <w:rsid w:val="00385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85290"/>
    <w:rPr>
      <w:rFonts w:ascii="Courier New" w:hAnsi="Courier New" w:cs="Courier New"/>
      <w:lang w:val="ru-RU" w:eastAsia="ru-RU" w:bidi="ar-SA"/>
    </w:rPr>
  </w:style>
  <w:style w:type="paragraph" w:customStyle="1" w:styleId="aff0">
    <w:name w:val="Знак Знак Знак Знак Знак Знак Знак Знак Знак Знак Знак Знак Знак Знак Знак Знак"/>
    <w:basedOn w:val="a"/>
    <w:rsid w:val="00385290"/>
    <w:pPr>
      <w:spacing w:after="160" w:line="240" w:lineRule="exact"/>
    </w:pPr>
    <w:rPr>
      <w:rFonts w:ascii="Verdana" w:hAnsi="Verdana" w:cs="Verdana"/>
      <w:lang w:val="en-US" w:eastAsia="en-US"/>
    </w:rPr>
  </w:style>
  <w:style w:type="paragraph" w:customStyle="1" w:styleId="aff1">
    <w:name w:val="Знак Знак Знак Знак"/>
    <w:basedOn w:val="a"/>
    <w:rsid w:val="00385290"/>
    <w:pPr>
      <w:spacing w:before="100" w:beforeAutospacing="1" w:after="100" w:afterAutospacing="1"/>
    </w:pPr>
    <w:rPr>
      <w:rFonts w:ascii="Tahoma" w:hAnsi="Tahoma" w:cs="Tahoma"/>
      <w:sz w:val="20"/>
      <w:szCs w:val="20"/>
      <w:lang w:val="en-US" w:eastAsia="en-US"/>
    </w:rPr>
  </w:style>
  <w:style w:type="paragraph" w:styleId="aff2">
    <w:name w:val="Plain Text"/>
    <w:basedOn w:val="a"/>
    <w:link w:val="aff3"/>
    <w:rsid w:val="00385290"/>
    <w:pPr>
      <w:ind w:firstLine="709"/>
      <w:jc w:val="both"/>
    </w:pPr>
    <w:rPr>
      <w:rFonts w:ascii="Courier New" w:eastAsia="MS Mincho" w:hAnsi="Courier New" w:cs="Courier New"/>
      <w:sz w:val="20"/>
      <w:szCs w:val="20"/>
    </w:rPr>
  </w:style>
  <w:style w:type="character" w:customStyle="1" w:styleId="aff3">
    <w:name w:val="Текст Знак"/>
    <w:link w:val="aff2"/>
    <w:locked/>
    <w:rsid w:val="00385290"/>
    <w:rPr>
      <w:rFonts w:ascii="Courier New" w:eastAsia="MS Mincho" w:hAnsi="Courier New" w:cs="Courier New"/>
      <w:lang w:val="ru-RU" w:eastAsia="ru-RU" w:bidi="ar-SA"/>
    </w:rPr>
  </w:style>
  <w:style w:type="paragraph" w:customStyle="1" w:styleId="aff4">
    <w:name w:val="Основной текст документа"/>
    <w:basedOn w:val="a"/>
    <w:rsid w:val="00385290"/>
    <w:pPr>
      <w:autoSpaceDE w:val="0"/>
      <w:autoSpaceDN w:val="0"/>
      <w:spacing w:line="360" w:lineRule="auto"/>
      <w:ind w:firstLine="709"/>
      <w:jc w:val="both"/>
    </w:pPr>
    <w:rPr>
      <w:rFonts w:ascii="Arial" w:hAnsi="Arial" w:cs="Arial"/>
    </w:rPr>
  </w:style>
  <w:style w:type="paragraph" w:customStyle="1" w:styleId="12">
    <w:name w:val="Абзац списка1"/>
    <w:basedOn w:val="a"/>
    <w:rsid w:val="00385290"/>
    <w:pPr>
      <w:ind w:left="720"/>
    </w:pPr>
  </w:style>
  <w:style w:type="paragraph" w:customStyle="1" w:styleId="13">
    <w:name w:val="Знак Знак Знак1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28">
    <w:name w:val="Знак Знак Знак Знак Знак Знак Знак2"/>
    <w:basedOn w:val="a"/>
    <w:rsid w:val="00385290"/>
    <w:pPr>
      <w:spacing w:before="100" w:beforeAutospacing="1" w:after="100" w:afterAutospacing="1"/>
    </w:pPr>
    <w:rPr>
      <w:rFonts w:ascii="Tahoma" w:hAnsi="Tahoma" w:cs="Tahoma"/>
      <w:sz w:val="20"/>
      <w:szCs w:val="20"/>
      <w:lang w:val="en-US" w:eastAsia="en-US"/>
    </w:rPr>
  </w:style>
  <w:style w:type="paragraph" w:customStyle="1" w:styleId="14">
    <w:name w:val="Знак Знак Знак Знак Знак Знак1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msonormalcxspmiddle">
    <w:name w:val="msonormalcxspmiddle"/>
    <w:basedOn w:val="a"/>
    <w:rsid w:val="00385290"/>
    <w:pPr>
      <w:spacing w:before="100" w:beforeAutospacing="1" w:after="100" w:afterAutospacing="1"/>
    </w:pPr>
  </w:style>
  <w:style w:type="paragraph" w:styleId="aff5">
    <w:name w:val="annotation subject"/>
    <w:basedOn w:val="ae"/>
    <w:next w:val="ae"/>
    <w:link w:val="aff6"/>
    <w:rsid w:val="00385290"/>
    <w:pPr>
      <w:spacing w:after="60"/>
      <w:jc w:val="both"/>
    </w:pPr>
    <w:rPr>
      <w:b/>
      <w:bCs/>
    </w:rPr>
  </w:style>
  <w:style w:type="character" w:customStyle="1" w:styleId="aff6">
    <w:name w:val="Тема примечания Знак"/>
    <w:link w:val="aff5"/>
    <w:locked/>
    <w:rsid w:val="00385290"/>
    <w:rPr>
      <w:b/>
      <w:bCs/>
      <w:lang w:val="ru-RU" w:eastAsia="ru-RU" w:bidi="ar-SA"/>
    </w:rPr>
  </w:style>
  <w:style w:type="paragraph" w:customStyle="1" w:styleId="aff7">
    <w:name w:val="Формула Где"/>
    <w:basedOn w:val="a"/>
    <w:next w:val="a"/>
    <w:rsid w:val="00385290"/>
    <w:pPr>
      <w:tabs>
        <w:tab w:val="left" w:pos="1276"/>
        <w:tab w:val="left" w:pos="1701"/>
      </w:tabs>
      <w:suppressAutoHyphens/>
      <w:spacing w:after="60" w:line="360" w:lineRule="auto"/>
      <w:ind w:firstLine="709"/>
      <w:jc w:val="both"/>
    </w:pPr>
    <w:rPr>
      <w:lang w:eastAsia="ar-SA"/>
    </w:rPr>
  </w:style>
  <w:style w:type="paragraph" w:customStyle="1" w:styleId="15">
    <w:name w:val="Нумерованный список1"/>
    <w:basedOn w:val="a"/>
    <w:rsid w:val="00385290"/>
    <w:pPr>
      <w:widowControl w:val="0"/>
      <w:tabs>
        <w:tab w:val="num" w:pos="330"/>
      </w:tabs>
      <w:suppressAutoHyphens/>
      <w:ind w:left="-67" w:firstLine="247"/>
    </w:pPr>
  </w:style>
  <w:style w:type="paragraph" w:customStyle="1" w:styleId="41">
    <w:name w:val="Стиль4"/>
    <w:basedOn w:val="1"/>
    <w:rsid w:val="00385290"/>
    <w:pPr>
      <w:spacing w:before="60" w:after="0"/>
      <w:jc w:val="both"/>
    </w:pPr>
    <w:rPr>
      <w:rFonts w:ascii="Times New Roman" w:hAnsi="Times New Roman" w:cs="Times New Roman"/>
      <w:b w:val="0"/>
      <w:bCs w:val="0"/>
      <w:kern w:val="28"/>
      <w:sz w:val="22"/>
      <w:szCs w:val="22"/>
    </w:rPr>
  </w:style>
  <w:style w:type="paragraph" w:customStyle="1" w:styleId="aff8">
    <w:name w:val="АЦК"/>
    <w:basedOn w:val="a"/>
    <w:rsid w:val="00385290"/>
    <w:pPr>
      <w:ind w:firstLine="567"/>
      <w:jc w:val="both"/>
    </w:pPr>
  </w:style>
  <w:style w:type="paragraph" w:customStyle="1" w:styleId="71">
    <w:name w:val="Знак7"/>
    <w:basedOn w:val="a"/>
    <w:rsid w:val="00385290"/>
    <w:pPr>
      <w:spacing w:before="100" w:beforeAutospacing="1" w:after="100" w:afterAutospacing="1"/>
    </w:pPr>
    <w:rPr>
      <w:rFonts w:ascii="Tahoma" w:hAnsi="Tahoma" w:cs="Tahoma"/>
      <w:sz w:val="20"/>
      <w:szCs w:val="20"/>
      <w:lang w:val="en-US" w:eastAsia="en-US"/>
    </w:rPr>
  </w:style>
  <w:style w:type="paragraph" w:customStyle="1" w:styleId="Normal1">
    <w:name w:val="Normal1"/>
    <w:rsid w:val="00385290"/>
  </w:style>
  <w:style w:type="paragraph" w:customStyle="1" w:styleId="36">
    <w:name w:val="Стиль3 Знак Знак"/>
    <w:basedOn w:val="23"/>
    <w:rsid w:val="00385290"/>
    <w:pPr>
      <w:widowControl w:val="0"/>
      <w:tabs>
        <w:tab w:val="num" w:pos="360"/>
      </w:tabs>
      <w:spacing w:after="0" w:line="240" w:lineRule="auto"/>
      <w:ind w:left="0"/>
      <w:jc w:val="both"/>
    </w:pPr>
  </w:style>
  <w:style w:type="paragraph" w:styleId="29">
    <w:name w:val="List Bullet 2"/>
    <w:basedOn w:val="a"/>
    <w:autoRedefine/>
    <w:rsid w:val="00385290"/>
    <w:pPr>
      <w:tabs>
        <w:tab w:val="num" w:pos="643"/>
        <w:tab w:val="num" w:pos="2160"/>
      </w:tabs>
      <w:spacing w:after="60"/>
      <w:ind w:left="643" w:hanging="720"/>
      <w:jc w:val="both"/>
    </w:pPr>
  </w:style>
  <w:style w:type="paragraph" w:styleId="37">
    <w:name w:val="List Bullet 3"/>
    <w:basedOn w:val="a"/>
    <w:autoRedefine/>
    <w:rsid w:val="00385290"/>
    <w:pPr>
      <w:tabs>
        <w:tab w:val="num" w:pos="360"/>
        <w:tab w:val="num" w:pos="926"/>
      </w:tabs>
      <w:spacing w:after="60"/>
      <w:ind w:left="926" w:hanging="360"/>
      <w:jc w:val="both"/>
    </w:pPr>
  </w:style>
  <w:style w:type="paragraph" w:styleId="42">
    <w:name w:val="List Bullet 4"/>
    <w:basedOn w:val="a"/>
    <w:autoRedefine/>
    <w:rsid w:val="00385290"/>
    <w:pPr>
      <w:tabs>
        <w:tab w:val="num" w:pos="540"/>
        <w:tab w:val="num" w:pos="1209"/>
      </w:tabs>
      <w:spacing w:after="60"/>
      <w:ind w:left="1209" w:hanging="540"/>
      <w:jc w:val="both"/>
    </w:pPr>
  </w:style>
  <w:style w:type="paragraph" w:styleId="52">
    <w:name w:val="List Bullet 5"/>
    <w:basedOn w:val="a"/>
    <w:autoRedefine/>
    <w:rsid w:val="00385290"/>
    <w:pPr>
      <w:tabs>
        <w:tab w:val="num" w:pos="1260"/>
        <w:tab w:val="num" w:pos="1492"/>
      </w:tabs>
      <w:spacing w:after="60"/>
      <w:ind w:left="1492" w:firstLine="720"/>
      <w:jc w:val="both"/>
    </w:pPr>
  </w:style>
  <w:style w:type="paragraph" w:styleId="aff9">
    <w:name w:val="List Number"/>
    <w:basedOn w:val="a"/>
    <w:rsid w:val="00385290"/>
    <w:pPr>
      <w:tabs>
        <w:tab w:val="num" w:pos="360"/>
        <w:tab w:val="num" w:pos="2004"/>
      </w:tabs>
      <w:spacing w:after="60"/>
      <w:ind w:left="360" w:firstLine="1644"/>
      <w:jc w:val="both"/>
    </w:pPr>
  </w:style>
  <w:style w:type="paragraph" w:styleId="38">
    <w:name w:val="List Number 3"/>
    <w:basedOn w:val="a"/>
    <w:rsid w:val="00385290"/>
    <w:pPr>
      <w:tabs>
        <w:tab w:val="num" w:pos="926"/>
      </w:tabs>
      <w:spacing w:after="60"/>
      <w:ind w:left="926" w:hanging="360"/>
      <w:jc w:val="both"/>
    </w:pPr>
  </w:style>
  <w:style w:type="paragraph" w:styleId="43">
    <w:name w:val="List Number 4"/>
    <w:basedOn w:val="a"/>
    <w:rsid w:val="00385290"/>
    <w:pPr>
      <w:tabs>
        <w:tab w:val="num" w:pos="1209"/>
      </w:tabs>
      <w:spacing w:after="60"/>
      <w:ind w:left="1209" w:hanging="360"/>
      <w:jc w:val="both"/>
    </w:pPr>
  </w:style>
  <w:style w:type="paragraph" w:styleId="53">
    <w:name w:val="List Number 5"/>
    <w:basedOn w:val="a"/>
    <w:rsid w:val="00385290"/>
    <w:pPr>
      <w:tabs>
        <w:tab w:val="num" w:pos="1492"/>
      </w:tabs>
      <w:spacing w:after="60"/>
      <w:ind w:left="1492" w:hanging="360"/>
      <w:jc w:val="both"/>
    </w:pPr>
  </w:style>
  <w:style w:type="paragraph" w:customStyle="1" w:styleId="affa">
    <w:name w:val="Часть"/>
    <w:basedOn w:val="a"/>
    <w:semiHidden/>
    <w:rsid w:val="00385290"/>
    <w:pPr>
      <w:spacing w:after="60"/>
      <w:jc w:val="center"/>
    </w:pPr>
    <w:rPr>
      <w:rFonts w:ascii="Arial" w:hAnsi="Arial" w:cs="Arial"/>
      <w:b/>
      <w:bCs/>
      <w:caps/>
      <w:sz w:val="32"/>
      <w:szCs w:val="32"/>
    </w:rPr>
  </w:style>
  <w:style w:type="paragraph" w:customStyle="1" w:styleId="39">
    <w:name w:val="Раздел 3"/>
    <w:basedOn w:val="a"/>
    <w:semiHidden/>
    <w:rsid w:val="00385290"/>
    <w:pPr>
      <w:tabs>
        <w:tab w:val="num" w:pos="360"/>
        <w:tab w:val="num" w:pos="540"/>
      </w:tabs>
      <w:spacing w:before="120" w:after="120"/>
      <w:ind w:left="360" w:hanging="360"/>
      <w:jc w:val="center"/>
    </w:pPr>
    <w:rPr>
      <w:b/>
      <w:bCs/>
    </w:rPr>
  </w:style>
  <w:style w:type="paragraph" w:styleId="affb">
    <w:name w:val="Title"/>
    <w:basedOn w:val="a"/>
    <w:link w:val="affc"/>
    <w:qFormat/>
    <w:rsid w:val="00385290"/>
    <w:pPr>
      <w:spacing w:before="240" w:after="60"/>
      <w:jc w:val="center"/>
      <w:outlineLvl w:val="0"/>
    </w:pPr>
    <w:rPr>
      <w:rFonts w:ascii="Arial" w:hAnsi="Arial" w:cs="Arial"/>
      <w:b/>
      <w:bCs/>
      <w:kern w:val="28"/>
      <w:sz w:val="32"/>
      <w:szCs w:val="32"/>
    </w:rPr>
  </w:style>
  <w:style w:type="character" w:customStyle="1" w:styleId="affc">
    <w:name w:val="Название Знак"/>
    <w:link w:val="affb"/>
    <w:locked/>
    <w:rsid w:val="00385290"/>
    <w:rPr>
      <w:rFonts w:ascii="Arial" w:hAnsi="Arial" w:cs="Arial"/>
      <w:b/>
      <w:bCs/>
      <w:kern w:val="28"/>
      <w:sz w:val="32"/>
      <w:szCs w:val="32"/>
      <w:lang w:val="ru-RU" w:eastAsia="ru-RU" w:bidi="ar-SA"/>
    </w:rPr>
  </w:style>
  <w:style w:type="paragraph" w:styleId="affd">
    <w:name w:val="Subtitle"/>
    <w:basedOn w:val="a"/>
    <w:link w:val="affe"/>
    <w:qFormat/>
    <w:rsid w:val="00385290"/>
    <w:pPr>
      <w:spacing w:after="60"/>
      <w:jc w:val="center"/>
      <w:outlineLvl w:val="1"/>
    </w:pPr>
    <w:rPr>
      <w:rFonts w:ascii="Arial" w:hAnsi="Arial" w:cs="Arial"/>
    </w:rPr>
  </w:style>
  <w:style w:type="character" w:customStyle="1" w:styleId="affe">
    <w:name w:val="Подзаголовок Знак"/>
    <w:link w:val="affd"/>
    <w:locked/>
    <w:rsid w:val="00385290"/>
    <w:rPr>
      <w:rFonts w:ascii="Arial" w:hAnsi="Arial" w:cs="Arial"/>
      <w:sz w:val="24"/>
      <w:szCs w:val="24"/>
      <w:lang w:val="ru-RU" w:eastAsia="ru-RU" w:bidi="ar-SA"/>
    </w:rPr>
  </w:style>
  <w:style w:type="paragraph" w:styleId="3a">
    <w:name w:val="Body Text Indent 3"/>
    <w:basedOn w:val="a"/>
    <w:link w:val="3b"/>
    <w:rsid w:val="00385290"/>
    <w:pPr>
      <w:spacing w:after="120"/>
      <w:ind w:left="283"/>
      <w:jc w:val="both"/>
    </w:pPr>
    <w:rPr>
      <w:sz w:val="16"/>
      <w:szCs w:val="16"/>
    </w:rPr>
  </w:style>
  <w:style w:type="character" w:customStyle="1" w:styleId="3b">
    <w:name w:val="Основной текст с отступом 3 Знак"/>
    <w:link w:val="3a"/>
    <w:locked/>
    <w:rsid w:val="00385290"/>
    <w:rPr>
      <w:sz w:val="16"/>
      <w:szCs w:val="16"/>
      <w:lang w:val="ru-RU" w:eastAsia="ru-RU" w:bidi="ar-SA"/>
    </w:rPr>
  </w:style>
  <w:style w:type="paragraph" w:styleId="afff">
    <w:name w:val="Block Text"/>
    <w:basedOn w:val="a"/>
    <w:rsid w:val="00385290"/>
    <w:pPr>
      <w:spacing w:after="120"/>
      <w:ind w:left="1440" w:right="1440"/>
      <w:jc w:val="both"/>
    </w:pPr>
  </w:style>
  <w:style w:type="paragraph" w:styleId="HTML1">
    <w:name w:val="HTML Address"/>
    <w:basedOn w:val="a"/>
    <w:link w:val="HTML2"/>
    <w:rsid w:val="00385290"/>
    <w:pPr>
      <w:spacing w:after="60"/>
      <w:jc w:val="both"/>
    </w:pPr>
    <w:rPr>
      <w:i/>
      <w:iCs/>
    </w:rPr>
  </w:style>
  <w:style w:type="character" w:customStyle="1" w:styleId="HTML2">
    <w:name w:val="Адрес HTML Знак"/>
    <w:link w:val="HTML1"/>
    <w:locked/>
    <w:rsid w:val="00385290"/>
    <w:rPr>
      <w:i/>
      <w:iCs/>
      <w:sz w:val="24"/>
      <w:szCs w:val="24"/>
      <w:lang w:val="ru-RU" w:eastAsia="ru-RU" w:bidi="ar-SA"/>
    </w:rPr>
  </w:style>
  <w:style w:type="paragraph" w:styleId="afff0">
    <w:name w:val="envelope address"/>
    <w:basedOn w:val="a"/>
    <w:rsid w:val="00385290"/>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385290"/>
    <w:rPr>
      <w:rFonts w:cs="Times New Roman"/>
    </w:rPr>
  </w:style>
  <w:style w:type="character" w:styleId="afff1">
    <w:name w:val="Emphasis"/>
    <w:qFormat/>
    <w:rsid w:val="00385290"/>
    <w:rPr>
      <w:rFonts w:cs="Times New Roman"/>
      <w:i/>
      <w:iCs/>
    </w:rPr>
  </w:style>
  <w:style w:type="paragraph" w:styleId="afff2">
    <w:name w:val="Note Heading"/>
    <w:basedOn w:val="a"/>
    <w:next w:val="a"/>
    <w:link w:val="afff3"/>
    <w:rsid w:val="00385290"/>
    <w:pPr>
      <w:spacing w:after="60"/>
      <w:jc w:val="both"/>
    </w:pPr>
  </w:style>
  <w:style w:type="character" w:customStyle="1" w:styleId="afff3">
    <w:name w:val="Заголовок записки Знак"/>
    <w:link w:val="afff2"/>
    <w:locked/>
    <w:rsid w:val="00385290"/>
    <w:rPr>
      <w:sz w:val="24"/>
      <w:szCs w:val="24"/>
      <w:lang w:val="ru-RU" w:eastAsia="ru-RU" w:bidi="ar-SA"/>
    </w:rPr>
  </w:style>
  <w:style w:type="character" w:styleId="HTML4">
    <w:name w:val="HTML Keyboard"/>
    <w:rsid w:val="00385290"/>
    <w:rPr>
      <w:rFonts w:ascii="Courier New" w:hAnsi="Courier New" w:cs="Courier New"/>
      <w:sz w:val="20"/>
      <w:szCs w:val="20"/>
    </w:rPr>
  </w:style>
  <w:style w:type="character" w:styleId="HTML5">
    <w:name w:val="HTML Code"/>
    <w:rsid w:val="00385290"/>
    <w:rPr>
      <w:rFonts w:ascii="Courier New" w:hAnsi="Courier New" w:cs="Courier New"/>
      <w:sz w:val="20"/>
      <w:szCs w:val="20"/>
    </w:rPr>
  </w:style>
  <w:style w:type="paragraph" w:styleId="afff4">
    <w:name w:val="Body Text First Indent"/>
    <w:basedOn w:val="a3"/>
    <w:link w:val="afff5"/>
    <w:rsid w:val="00385290"/>
    <w:pPr>
      <w:ind w:firstLine="210"/>
      <w:jc w:val="both"/>
    </w:pPr>
    <w:rPr>
      <w:sz w:val="24"/>
      <w:szCs w:val="24"/>
    </w:rPr>
  </w:style>
  <w:style w:type="character" w:customStyle="1" w:styleId="afff5">
    <w:name w:val="Красная строка Знак"/>
    <w:basedOn w:val="BodyTextChar"/>
    <w:link w:val="afff4"/>
    <w:locked/>
    <w:rsid w:val="00385290"/>
    <w:rPr>
      <w:sz w:val="24"/>
      <w:szCs w:val="24"/>
      <w:lang w:val="ru-RU" w:eastAsia="ru-RU" w:bidi="ar-SA"/>
    </w:rPr>
  </w:style>
  <w:style w:type="paragraph" w:styleId="2a">
    <w:name w:val="Body Text First Indent 2"/>
    <w:basedOn w:val="a6"/>
    <w:link w:val="2b"/>
    <w:rsid w:val="00385290"/>
    <w:pPr>
      <w:ind w:firstLine="210"/>
      <w:jc w:val="both"/>
    </w:pPr>
  </w:style>
  <w:style w:type="character" w:customStyle="1" w:styleId="2b">
    <w:name w:val="Красная строка 2 Знак"/>
    <w:basedOn w:val="a7"/>
    <w:link w:val="2a"/>
    <w:locked/>
    <w:rsid w:val="00385290"/>
    <w:rPr>
      <w:sz w:val="24"/>
      <w:szCs w:val="24"/>
      <w:lang w:val="ru-RU" w:eastAsia="ru-RU" w:bidi="ar-SA"/>
    </w:rPr>
  </w:style>
  <w:style w:type="character" w:styleId="afff6">
    <w:name w:val="line number"/>
    <w:rsid w:val="00385290"/>
    <w:rPr>
      <w:rFonts w:cs="Times New Roman"/>
    </w:rPr>
  </w:style>
  <w:style w:type="character" w:styleId="HTML6">
    <w:name w:val="HTML Sample"/>
    <w:rsid w:val="00385290"/>
    <w:rPr>
      <w:rFonts w:ascii="Courier New" w:hAnsi="Courier New" w:cs="Courier New"/>
    </w:rPr>
  </w:style>
  <w:style w:type="paragraph" w:styleId="2c">
    <w:name w:val="envelope return"/>
    <w:basedOn w:val="a"/>
    <w:rsid w:val="00385290"/>
    <w:pPr>
      <w:spacing w:after="60"/>
      <w:jc w:val="both"/>
    </w:pPr>
    <w:rPr>
      <w:rFonts w:ascii="Arial" w:hAnsi="Arial" w:cs="Arial"/>
      <w:sz w:val="20"/>
      <w:szCs w:val="20"/>
    </w:rPr>
  </w:style>
  <w:style w:type="paragraph" w:styleId="afff7">
    <w:name w:val="Normal Indent"/>
    <w:basedOn w:val="a"/>
    <w:rsid w:val="00385290"/>
    <w:pPr>
      <w:spacing w:after="60"/>
      <w:ind w:left="708"/>
      <w:jc w:val="both"/>
    </w:pPr>
  </w:style>
  <w:style w:type="character" w:styleId="HTML7">
    <w:name w:val="HTML Definition"/>
    <w:rsid w:val="00385290"/>
    <w:rPr>
      <w:rFonts w:cs="Times New Roman"/>
      <w:i/>
      <w:iCs/>
    </w:rPr>
  </w:style>
  <w:style w:type="character" w:styleId="HTML8">
    <w:name w:val="HTML Variable"/>
    <w:rsid w:val="00385290"/>
    <w:rPr>
      <w:rFonts w:cs="Times New Roman"/>
      <w:i/>
      <w:iCs/>
    </w:rPr>
  </w:style>
  <w:style w:type="character" w:styleId="HTML9">
    <w:name w:val="HTML Typewriter"/>
    <w:rsid w:val="00385290"/>
    <w:rPr>
      <w:rFonts w:ascii="Courier New" w:hAnsi="Courier New" w:cs="Courier New"/>
      <w:sz w:val="20"/>
      <w:szCs w:val="20"/>
    </w:rPr>
  </w:style>
  <w:style w:type="paragraph" w:styleId="afff8">
    <w:name w:val="Signature"/>
    <w:basedOn w:val="a"/>
    <w:link w:val="afff9"/>
    <w:rsid w:val="00385290"/>
    <w:pPr>
      <w:spacing w:after="60"/>
      <w:ind w:left="4252"/>
      <w:jc w:val="both"/>
    </w:pPr>
  </w:style>
  <w:style w:type="character" w:customStyle="1" w:styleId="afff9">
    <w:name w:val="Подпись Знак"/>
    <w:link w:val="afff8"/>
    <w:locked/>
    <w:rsid w:val="00385290"/>
    <w:rPr>
      <w:sz w:val="24"/>
      <w:szCs w:val="24"/>
      <w:lang w:val="ru-RU" w:eastAsia="ru-RU" w:bidi="ar-SA"/>
    </w:rPr>
  </w:style>
  <w:style w:type="paragraph" w:styleId="afffa">
    <w:name w:val="Salutation"/>
    <w:basedOn w:val="a"/>
    <w:next w:val="a"/>
    <w:link w:val="afffb"/>
    <w:rsid w:val="00385290"/>
    <w:pPr>
      <w:spacing w:after="60"/>
      <w:jc w:val="both"/>
    </w:pPr>
  </w:style>
  <w:style w:type="character" w:customStyle="1" w:styleId="afffb">
    <w:name w:val="Приветствие Знак"/>
    <w:link w:val="afffa"/>
    <w:locked/>
    <w:rsid w:val="00385290"/>
    <w:rPr>
      <w:sz w:val="24"/>
      <w:szCs w:val="24"/>
      <w:lang w:val="ru-RU" w:eastAsia="ru-RU" w:bidi="ar-SA"/>
    </w:rPr>
  </w:style>
  <w:style w:type="paragraph" w:styleId="afffc">
    <w:name w:val="List Continue"/>
    <w:basedOn w:val="a"/>
    <w:rsid w:val="00385290"/>
    <w:pPr>
      <w:spacing w:after="120"/>
      <w:ind w:left="283"/>
      <w:jc w:val="both"/>
    </w:pPr>
  </w:style>
  <w:style w:type="paragraph" w:styleId="2d">
    <w:name w:val="List Continue 2"/>
    <w:basedOn w:val="a"/>
    <w:rsid w:val="00385290"/>
    <w:pPr>
      <w:spacing w:after="120"/>
      <w:ind w:left="566"/>
      <w:jc w:val="both"/>
    </w:pPr>
  </w:style>
  <w:style w:type="paragraph" w:styleId="3c">
    <w:name w:val="List Continue 3"/>
    <w:basedOn w:val="a"/>
    <w:rsid w:val="00385290"/>
    <w:pPr>
      <w:spacing w:after="120"/>
      <w:ind w:left="849"/>
      <w:jc w:val="both"/>
    </w:pPr>
  </w:style>
  <w:style w:type="paragraph" w:styleId="44">
    <w:name w:val="List Continue 4"/>
    <w:basedOn w:val="a"/>
    <w:rsid w:val="00385290"/>
    <w:pPr>
      <w:spacing w:after="120"/>
      <w:ind w:left="1132"/>
      <w:jc w:val="both"/>
    </w:pPr>
  </w:style>
  <w:style w:type="paragraph" w:styleId="54">
    <w:name w:val="List Continue 5"/>
    <w:basedOn w:val="a"/>
    <w:rsid w:val="00385290"/>
    <w:pPr>
      <w:spacing w:after="120"/>
      <w:ind w:left="1415"/>
      <w:jc w:val="both"/>
    </w:pPr>
  </w:style>
  <w:style w:type="character" w:styleId="afffd">
    <w:name w:val="FollowedHyperlink"/>
    <w:rsid w:val="00385290"/>
    <w:rPr>
      <w:rFonts w:cs="Times New Roman"/>
      <w:color w:val="800080"/>
      <w:u w:val="single"/>
    </w:rPr>
  </w:style>
  <w:style w:type="paragraph" w:styleId="afffe">
    <w:name w:val="Closing"/>
    <w:basedOn w:val="a"/>
    <w:link w:val="affff"/>
    <w:rsid w:val="00385290"/>
    <w:pPr>
      <w:spacing w:after="60"/>
      <w:ind w:left="4252"/>
      <w:jc w:val="both"/>
    </w:pPr>
  </w:style>
  <w:style w:type="character" w:customStyle="1" w:styleId="affff">
    <w:name w:val="Прощание Знак"/>
    <w:link w:val="afffe"/>
    <w:locked/>
    <w:rsid w:val="00385290"/>
    <w:rPr>
      <w:sz w:val="24"/>
      <w:szCs w:val="24"/>
      <w:lang w:val="ru-RU" w:eastAsia="ru-RU" w:bidi="ar-SA"/>
    </w:rPr>
  </w:style>
  <w:style w:type="paragraph" w:styleId="affff0">
    <w:name w:val="List"/>
    <w:basedOn w:val="a"/>
    <w:rsid w:val="00385290"/>
    <w:pPr>
      <w:spacing w:after="60"/>
      <w:ind w:left="283" w:hanging="283"/>
      <w:jc w:val="both"/>
    </w:pPr>
  </w:style>
  <w:style w:type="paragraph" w:styleId="2e">
    <w:name w:val="List 2"/>
    <w:basedOn w:val="a"/>
    <w:rsid w:val="00385290"/>
    <w:pPr>
      <w:spacing w:after="60"/>
      <w:ind w:left="566" w:hanging="283"/>
      <w:jc w:val="both"/>
    </w:pPr>
  </w:style>
  <w:style w:type="paragraph" w:styleId="3d">
    <w:name w:val="List 3"/>
    <w:basedOn w:val="a"/>
    <w:rsid w:val="00385290"/>
    <w:pPr>
      <w:spacing w:after="60"/>
      <w:ind w:left="849" w:hanging="283"/>
      <w:jc w:val="both"/>
    </w:pPr>
  </w:style>
  <w:style w:type="paragraph" w:styleId="45">
    <w:name w:val="List 4"/>
    <w:basedOn w:val="a"/>
    <w:rsid w:val="00385290"/>
    <w:pPr>
      <w:spacing w:after="60"/>
      <w:ind w:left="1132" w:hanging="283"/>
      <w:jc w:val="both"/>
    </w:pPr>
  </w:style>
  <w:style w:type="paragraph" w:styleId="55">
    <w:name w:val="List 5"/>
    <w:basedOn w:val="a"/>
    <w:rsid w:val="00385290"/>
    <w:pPr>
      <w:spacing w:after="60"/>
      <w:ind w:left="1415" w:hanging="283"/>
      <w:jc w:val="both"/>
    </w:pPr>
  </w:style>
  <w:style w:type="character" w:styleId="affff1">
    <w:name w:val="Strong"/>
    <w:qFormat/>
    <w:rsid w:val="00385290"/>
    <w:rPr>
      <w:rFonts w:cs="Times New Roman"/>
      <w:b/>
      <w:bCs/>
    </w:rPr>
  </w:style>
  <w:style w:type="character" w:styleId="HTMLa">
    <w:name w:val="HTML Cite"/>
    <w:rsid w:val="00385290"/>
    <w:rPr>
      <w:rFonts w:cs="Times New Roman"/>
      <w:i/>
      <w:iCs/>
    </w:rPr>
  </w:style>
  <w:style w:type="paragraph" w:styleId="affff2">
    <w:name w:val="Message Header"/>
    <w:basedOn w:val="a"/>
    <w:link w:val="affff3"/>
    <w:rsid w:val="0038529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3">
    <w:name w:val="Шапка Знак"/>
    <w:link w:val="affff2"/>
    <w:locked/>
    <w:rsid w:val="00385290"/>
    <w:rPr>
      <w:rFonts w:ascii="Arial" w:hAnsi="Arial" w:cs="Arial"/>
      <w:sz w:val="24"/>
      <w:szCs w:val="24"/>
      <w:lang w:val="ru-RU" w:eastAsia="ru-RU" w:bidi="ar-SA"/>
    </w:rPr>
  </w:style>
  <w:style w:type="paragraph" w:styleId="affff4">
    <w:name w:val="E-mail Signature"/>
    <w:basedOn w:val="a"/>
    <w:link w:val="affff5"/>
    <w:rsid w:val="00385290"/>
    <w:pPr>
      <w:spacing w:after="60"/>
      <w:jc w:val="both"/>
    </w:pPr>
  </w:style>
  <w:style w:type="character" w:customStyle="1" w:styleId="affff5">
    <w:name w:val="Электронная подпись Знак"/>
    <w:link w:val="affff4"/>
    <w:locked/>
    <w:rsid w:val="00385290"/>
    <w:rPr>
      <w:sz w:val="24"/>
      <w:szCs w:val="24"/>
      <w:lang w:val="ru-RU" w:eastAsia="ru-RU" w:bidi="ar-SA"/>
    </w:rPr>
  </w:style>
  <w:style w:type="paragraph" w:customStyle="1" w:styleId="2-1">
    <w:name w:val="содержание2-1"/>
    <w:basedOn w:val="3"/>
    <w:next w:val="a"/>
    <w:rsid w:val="00385290"/>
    <w:pPr>
      <w:numPr>
        <w:ilvl w:val="2"/>
      </w:numPr>
      <w:tabs>
        <w:tab w:val="num" w:pos="720"/>
      </w:tabs>
      <w:ind w:left="720" w:hanging="720"/>
    </w:pPr>
    <w:rPr>
      <w:rFonts w:ascii="Arial" w:hAnsi="Arial" w:cs="Arial"/>
      <w:sz w:val="24"/>
      <w:szCs w:val="24"/>
    </w:rPr>
  </w:style>
  <w:style w:type="paragraph" w:customStyle="1" w:styleId="210">
    <w:name w:val="Заголовок 2.1"/>
    <w:basedOn w:val="1"/>
    <w:rsid w:val="00385290"/>
    <w:pPr>
      <w:keepLines/>
      <w:widowControl w:val="0"/>
      <w:suppressLineNumbers/>
      <w:suppressAutoHyphens/>
      <w:jc w:val="center"/>
    </w:pPr>
    <w:rPr>
      <w:rFonts w:ascii="Times New Roman" w:hAnsi="Times New Roman" w:cs="Times New Roman"/>
      <w:caps/>
      <w:kern w:val="28"/>
      <w:sz w:val="36"/>
      <w:szCs w:val="36"/>
    </w:rPr>
  </w:style>
  <w:style w:type="character" w:customStyle="1" w:styleId="16">
    <w:name w:val="Знак Знак1"/>
    <w:rsid w:val="00385290"/>
    <w:rPr>
      <w:rFonts w:cs="Times New Roman"/>
      <w:sz w:val="24"/>
      <w:szCs w:val="24"/>
      <w:lang w:val="ru-RU" w:eastAsia="ru-RU"/>
    </w:rPr>
  </w:style>
  <w:style w:type="paragraph" w:customStyle="1" w:styleId="affff6">
    <w:name w:val="Таблица заголовок"/>
    <w:basedOn w:val="a"/>
    <w:rsid w:val="00385290"/>
    <w:pPr>
      <w:spacing w:before="120" w:after="120" w:line="360" w:lineRule="auto"/>
      <w:jc w:val="right"/>
    </w:pPr>
    <w:rPr>
      <w:b/>
      <w:bCs/>
      <w:sz w:val="28"/>
      <w:szCs w:val="28"/>
    </w:rPr>
  </w:style>
  <w:style w:type="paragraph" w:customStyle="1" w:styleId="affff7">
    <w:name w:val="текст таблицы"/>
    <w:basedOn w:val="a"/>
    <w:rsid w:val="00385290"/>
    <w:pPr>
      <w:spacing w:before="120"/>
      <w:ind w:right="-102"/>
    </w:pPr>
  </w:style>
  <w:style w:type="paragraph" w:customStyle="1" w:styleId="affff8">
    <w:name w:val="Пункт Знак"/>
    <w:basedOn w:val="a"/>
    <w:rsid w:val="00385290"/>
    <w:pPr>
      <w:tabs>
        <w:tab w:val="num" w:pos="1134"/>
        <w:tab w:val="left" w:pos="1701"/>
      </w:tabs>
      <w:snapToGrid w:val="0"/>
      <w:spacing w:line="360" w:lineRule="auto"/>
      <w:ind w:left="1134" w:hanging="567"/>
      <w:jc w:val="both"/>
    </w:pPr>
    <w:rPr>
      <w:sz w:val="28"/>
      <w:szCs w:val="28"/>
    </w:rPr>
  </w:style>
  <w:style w:type="paragraph" w:customStyle="1" w:styleId="affff9">
    <w:name w:val="a"/>
    <w:basedOn w:val="a"/>
    <w:rsid w:val="00385290"/>
    <w:pPr>
      <w:snapToGrid w:val="0"/>
      <w:spacing w:line="360" w:lineRule="auto"/>
      <w:ind w:left="1134" w:hanging="567"/>
      <w:jc w:val="both"/>
    </w:pPr>
    <w:rPr>
      <w:sz w:val="28"/>
      <w:szCs w:val="28"/>
    </w:rPr>
  </w:style>
  <w:style w:type="paragraph" w:customStyle="1" w:styleId="affffa">
    <w:name w:val="Словарная статья"/>
    <w:basedOn w:val="a"/>
    <w:next w:val="a"/>
    <w:rsid w:val="00385290"/>
    <w:pPr>
      <w:autoSpaceDE w:val="0"/>
      <w:autoSpaceDN w:val="0"/>
      <w:adjustRightInd w:val="0"/>
      <w:ind w:right="118"/>
      <w:jc w:val="both"/>
    </w:pPr>
    <w:rPr>
      <w:rFonts w:ascii="Arial" w:hAnsi="Arial" w:cs="Arial"/>
      <w:sz w:val="20"/>
      <w:szCs w:val="20"/>
    </w:rPr>
  </w:style>
  <w:style w:type="paragraph" w:customStyle="1" w:styleId="affffb">
    <w:name w:val="Комментарий пользователя"/>
    <w:basedOn w:val="a"/>
    <w:next w:val="a"/>
    <w:rsid w:val="00385290"/>
    <w:pPr>
      <w:autoSpaceDE w:val="0"/>
      <w:autoSpaceDN w:val="0"/>
      <w:adjustRightInd w:val="0"/>
      <w:ind w:left="170"/>
    </w:pPr>
    <w:rPr>
      <w:rFonts w:ascii="Arial" w:hAnsi="Arial" w:cs="Arial"/>
      <w:i/>
      <w:iCs/>
      <w:color w:val="000080"/>
      <w:sz w:val="20"/>
      <w:szCs w:val="20"/>
    </w:rPr>
  </w:style>
  <w:style w:type="paragraph" w:customStyle="1" w:styleId="affffc">
    <w:name w:val="Стиль По центру"/>
    <w:basedOn w:val="a"/>
    <w:rsid w:val="00385290"/>
    <w:pPr>
      <w:jc w:val="both"/>
    </w:pPr>
  </w:style>
  <w:style w:type="paragraph" w:customStyle="1" w:styleId="ConsCell">
    <w:name w:val="ConsCell"/>
    <w:rsid w:val="00385290"/>
    <w:pPr>
      <w:widowControl w:val="0"/>
      <w:autoSpaceDE w:val="0"/>
      <w:autoSpaceDN w:val="0"/>
    </w:pPr>
    <w:rPr>
      <w:rFonts w:ascii="Arial" w:hAnsi="Arial" w:cs="Arial"/>
    </w:rPr>
  </w:style>
  <w:style w:type="character" w:customStyle="1" w:styleId="labelbodytext11">
    <w:name w:val="label_body_text_11"/>
    <w:rsid w:val="00385290"/>
    <w:rPr>
      <w:rFonts w:cs="Times New Roman"/>
      <w:color w:val="0000FF"/>
      <w:sz w:val="20"/>
      <w:szCs w:val="20"/>
    </w:rPr>
  </w:style>
  <w:style w:type="character" w:customStyle="1" w:styleId="labelnoticename1">
    <w:name w:val="label_noticename1"/>
    <w:rsid w:val="00385290"/>
    <w:rPr>
      <w:rFonts w:cs="Times New Roman"/>
      <w:b/>
      <w:bCs/>
      <w:sz w:val="24"/>
      <w:szCs w:val="24"/>
    </w:rPr>
  </w:style>
  <w:style w:type="character" w:customStyle="1" w:styleId="tendersubject1">
    <w:name w:val="tendersubject1"/>
    <w:rsid w:val="00385290"/>
    <w:rPr>
      <w:rFonts w:cs="Times New Roman"/>
      <w:b/>
      <w:bCs/>
      <w:color w:val="0000FF"/>
      <w:sz w:val="20"/>
      <w:szCs w:val="20"/>
    </w:rPr>
  </w:style>
  <w:style w:type="paragraph" w:customStyle="1" w:styleId="affffd">
    <w:name w:val="Рисунок"/>
    <w:basedOn w:val="a"/>
    <w:next w:val="a"/>
    <w:rsid w:val="00385290"/>
    <w:pPr>
      <w:widowControl w:val="0"/>
      <w:spacing w:before="60" w:after="60"/>
      <w:jc w:val="center"/>
    </w:pPr>
    <w:rPr>
      <w:rFonts w:ascii="TimesET" w:hAnsi="TimesET" w:cs="TimesET"/>
      <w:sz w:val="20"/>
      <w:szCs w:val="20"/>
    </w:rPr>
  </w:style>
  <w:style w:type="character" w:customStyle="1" w:styleId="spanbodyheader11">
    <w:name w:val="span_body_header_11"/>
    <w:rsid w:val="00385290"/>
    <w:rPr>
      <w:rFonts w:cs="Times New Roman"/>
      <w:b/>
      <w:bCs/>
      <w:sz w:val="20"/>
      <w:szCs w:val="20"/>
    </w:rPr>
  </w:style>
  <w:style w:type="paragraph" w:customStyle="1" w:styleId="BodyText22">
    <w:name w:val="Body Text 22"/>
    <w:basedOn w:val="a"/>
    <w:rsid w:val="00385290"/>
    <w:pPr>
      <w:ind w:firstLine="709"/>
      <w:jc w:val="both"/>
    </w:pPr>
    <w:rPr>
      <w:sz w:val="28"/>
      <w:szCs w:val="28"/>
    </w:rPr>
  </w:style>
  <w:style w:type="paragraph" w:customStyle="1" w:styleId="17">
    <w:name w:val="Знак1"/>
    <w:basedOn w:val="a"/>
    <w:rsid w:val="00385290"/>
    <w:pPr>
      <w:tabs>
        <w:tab w:val="num" w:pos="432"/>
      </w:tabs>
      <w:spacing w:before="120" w:after="160"/>
      <w:ind w:left="432" w:hanging="432"/>
      <w:jc w:val="both"/>
    </w:pPr>
    <w:rPr>
      <w:rFonts w:ascii="Arial" w:hAnsi="Arial" w:cs="Arial"/>
      <w:b/>
      <w:bCs/>
      <w:caps/>
      <w:sz w:val="32"/>
      <w:szCs w:val="32"/>
      <w:lang w:val="en-US" w:eastAsia="en-US"/>
    </w:rPr>
  </w:style>
  <w:style w:type="paragraph" w:customStyle="1" w:styleId="120">
    <w:name w:val="Знак12"/>
    <w:basedOn w:val="a"/>
    <w:rsid w:val="00385290"/>
    <w:pPr>
      <w:tabs>
        <w:tab w:val="num" w:pos="432"/>
      </w:tabs>
      <w:spacing w:before="120" w:after="160"/>
      <w:ind w:left="432" w:hanging="432"/>
      <w:jc w:val="both"/>
    </w:pPr>
    <w:rPr>
      <w:rFonts w:ascii="Arial" w:hAnsi="Arial" w:cs="Arial"/>
      <w:b/>
      <w:bCs/>
      <w:caps/>
      <w:sz w:val="32"/>
      <w:szCs w:val="32"/>
      <w:lang w:val="en-US" w:eastAsia="en-US"/>
    </w:rPr>
  </w:style>
  <w:style w:type="paragraph" w:customStyle="1" w:styleId="BodyTextIndent31">
    <w:name w:val="Body Text Indent 31"/>
    <w:basedOn w:val="a"/>
    <w:rsid w:val="00385290"/>
    <w:pPr>
      <w:overflowPunct w:val="0"/>
      <w:autoSpaceDE w:val="0"/>
      <w:autoSpaceDN w:val="0"/>
      <w:adjustRightInd w:val="0"/>
      <w:ind w:firstLine="709"/>
      <w:jc w:val="both"/>
      <w:textAlignment w:val="baseline"/>
    </w:pPr>
    <w:rPr>
      <w:b/>
      <w:bCs/>
      <w:sz w:val="28"/>
      <w:szCs w:val="28"/>
    </w:rPr>
  </w:style>
  <w:style w:type="paragraph" w:customStyle="1" w:styleId="Iauiue">
    <w:name w:val="Iau?iue"/>
    <w:rsid w:val="00385290"/>
    <w:pPr>
      <w:widowControl w:val="0"/>
      <w:overflowPunct w:val="0"/>
      <w:autoSpaceDE w:val="0"/>
      <w:autoSpaceDN w:val="0"/>
      <w:adjustRightInd w:val="0"/>
      <w:jc w:val="center"/>
    </w:pPr>
    <w:rPr>
      <w:sz w:val="24"/>
      <w:szCs w:val="24"/>
    </w:rPr>
  </w:style>
  <w:style w:type="paragraph" w:customStyle="1" w:styleId="affffe">
    <w:name w:val="Перечисление"/>
    <w:basedOn w:val="a"/>
    <w:rsid w:val="00385290"/>
    <w:pPr>
      <w:tabs>
        <w:tab w:val="num" w:pos="360"/>
      </w:tabs>
      <w:ind w:left="360" w:hanging="360"/>
      <w:jc w:val="both"/>
    </w:pPr>
    <w:rPr>
      <w:sz w:val="28"/>
      <w:szCs w:val="28"/>
    </w:rPr>
  </w:style>
  <w:style w:type="paragraph" w:customStyle="1" w:styleId="afffff">
    <w:name w:val="Основной текст с отс"/>
    <w:basedOn w:val="a"/>
    <w:rsid w:val="00385290"/>
    <w:pPr>
      <w:widowControl w:val="0"/>
      <w:ind w:firstLine="709"/>
    </w:pPr>
  </w:style>
  <w:style w:type="paragraph" w:customStyle="1" w:styleId="BodyText21">
    <w:name w:val="Body Text 21"/>
    <w:basedOn w:val="a"/>
    <w:rsid w:val="00385290"/>
    <w:pPr>
      <w:widowControl w:val="0"/>
      <w:ind w:firstLine="720"/>
      <w:jc w:val="both"/>
    </w:pPr>
  </w:style>
  <w:style w:type="paragraph" w:customStyle="1" w:styleId="CharChar">
    <w:name w:val="Знак Char Char Знак Знак Знак Знак"/>
    <w:basedOn w:val="a"/>
    <w:rsid w:val="00385290"/>
    <w:pPr>
      <w:spacing w:before="100" w:beforeAutospacing="1" w:after="100" w:afterAutospacing="1"/>
      <w:jc w:val="both"/>
    </w:pPr>
    <w:rPr>
      <w:rFonts w:ascii="Tahoma" w:hAnsi="Tahoma" w:cs="Tahoma"/>
      <w:sz w:val="20"/>
      <w:szCs w:val="20"/>
      <w:lang w:val="en-US" w:eastAsia="en-US"/>
    </w:rPr>
  </w:style>
  <w:style w:type="paragraph" w:customStyle="1" w:styleId="normal">
    <w:name w:val="normal"/>
    <w:basedOn w:val="a"/>
    <w:rsid w:val="00385290"/>
  </w:style>
  <w:style w:type="paragraph" w:customStyle="1" w:styleId="310">
    <w:name w:val="Маркированный список 31"/>
    <w:basedOn w:val="a"/>
    <w:rsid w:val="00385290"/>
    <w:pPr>
      <w:tabs>
        <w:tab w:val="num" w:pos="360"/>
      </w:tabs>
      <w:suppressAutoHyphens/>
      <w:spacing w:after="60"/>
      <w:jc w:val="both"/>
    </w:pPr>
    <w:rPr>
      <w:lang w:eastAsia="ar-SA"/>
    </w:rPr>
  </w:style>
  <w:style w:type="paragraph" w:customStyle="1" w:styleId="Preformat">
    <w:name w:val="Preformat"/>
    <w:rsid w:val="00385290"/>
    <w:pPr>
      <w:widowControl w:val="0"/>
    </w:pPr>
    <w:rPr>
      <w:rFonts w:ascii="Courier New" w:hAnsi="Courier New" w:cs="Courier New"/>
    </w:rPr>
  </w:style>
  <w:style w:type="paragraph" w:customStyle="1" w:styleId="110">
    <w:name w:val="заголовок 11"/>
    <w:basedOn w:val="a"/>
    <w:next w:val="a"/>
    <w:rsid w:val="00385290"/>
    <w:pPr>
      <w:keepNext/>
      <w:snapToGrid w:val="0"/>
      <w:jc w:val="center"/>
    </w:pPr>
  </w:style>
  <w:style w:type="paragraph" w:customStyle="1" w:styleId="afffff0">
    <w:name w:val="Пункт"/>
    <w:basedOn w:val="a"/>
    <w:rsid w:val="00385290"/>
    <w:pPr>
      <w:tabs>
        <w:tab w:val="num" w:pos="1134"/>
      </w:tabs>
      <w:ind w:left="1134" w:hanging="1134"/>
      <w:jc w:val="both"/>
    </w:pPr>
  </w:style>
  <w:style w:type="paragraph" w:customStyle="1" w:styleId="ConsPlusNonformat">
    <w:name w:val="ConsPlusNonformat"/>
    <w:rsid w:val="00385290"/>
    <w:pPr>
      <w:autoSpaceDE w:val="0"/>
      <w:autoSpaceDN w:val="0"/>
      <w:adjustRightInd w:val="0"/>
    </w:pPr>
    <w:rPr>
      <w:rFonts w:ascii="Courier New" w:hAnsi="Courier New" w:cs="Courier New"/>
    </w:rPr>
  </w:style>
  <w:style w:type="paragraph" w:customStyle="1" w:styleId="afffff1">
    <w:name w:val="Дефис"/>
    <w:basedOn w:val="a"/>
    <w:rsid w:val="00385290"/>
    <w:pPr>
      <w:tabs>
        <w:tab w:val="num" w:pos="540"/>
      </w:tabs>
      <w:ind w:left="540" w:hanging="540"/>
    </w:pPr>
    <w:rPr>
      <w:sz w:val="28"/>
      <w:szCs w:val="28"/>
    </w:rPr>
  </w:style>
  <w:style w:type="paragraph" w:customStyle="1" w:styleId="46">
    <w:name w:val="Текст б/нум.4"/>
    <w:basedOn w:val="a"/>
    <w:rsid w:val="00385290"/>
    <w:pPr>
      <w:tabs>
        <w:tab w:val="num" w:pos="360"/>
        <w:tab w:val="left" w:pos="993"/>
      </w:tabs>
    </w:pPr>
    <w:rPr>
      <w:sz w:val="28"/>
      <w:szCs w:val="28"/>
      <w:lang w:eastAsia="en-US"/>
    </w:rPr>
  </w:style>
  <w:style w:type="paragraph" w:customStyle="1" w:styleId="afffff2">
    <w:name w:val="Текст б/нум."/>
    <w:basedOn w:val="a"/>
    <w:rsid w:val="00385290"/>
    <w:pPr>
      <w:tabs>
        <w:tab w:val="left" w:pos="993"/>
        <w:tab w:val="num" w:pos="2004"/>
      </w:tabs>
      <w:ind w:firstLine="1644"/>
    </w:pPr>
    <w:rPr>
      <w:sz w:val="28"/>
      <w:szCs w:val="28"/>
    </w:rPr>
  </w:style>
  <w:style w:type="paragraph" w:customStyle="1" w:styleId="18">
    <w:name w:val="Текст б/нум.1"/>
    <w:basedOn w:val="a"/>
    <w:rsid w:val="00385290"/>
    <w:pPr>
      <w:tabs>
        <w:tab w:val="left" w:pos="993"/>
      </w:tabs>
    </w:pPr>
    <w:rPr>
      <w:sz w:val="28"/>
      <w:szCs w:val="28"/>
    </w:rPr>
  </w:style>
  <w:style w:type="paragraph" w:customStyle="1" w:styleId="2f">
    <w:name w:val="Текст с нум. 2"/>
    <w:basedOn w:val="a"/>
    <w:autoRedefine/>
    <w:rsid w:val="00385290"/>
    <w:pPr>
      <w:tabs>
        <w:tab w:val="num" w:pos="1620"/>
      </w:tabs>
      <w:ind w:firstLine="540"/>
      <w:jc w:val="both"/>
    </w:pPr>
    <w:rPr>
      <w:rFonts w:eastAsia="MS Mincho"/>
      <w:color w:val="0000FF"/>
      <w:sz w:val="28"/>
      <w:szCs w:val="28"/>
    </w:rPr>
  </w:style>
  <w:style w:type="paragraph" w:customStyle="1" w:styleId="19">
    <w:name w:val="Текст с нум. 1"/>
    <w:basedOn w:val="2f"/>
    <w:rsid w:val="00385290"/>
    <w:pPr>
      <w:tabs>
        <w:tab w:val="clear" w:pos="1620"/>
      </w:tabs>
      <w:ind w:firstLine="0"/>
    </w:pPr>
    <w:rPr>
      <w:vanish/>
      <w:sz w:val="12"/>
      <w:szCs w:val="12"/>
    </w:rPr>
  </w:style>
  <w:style w:type="paragraph" w:customStyle="1" w:styleId="3e">
    <w:name w:val="Текст с нум. 3"/>
    <w:basedOn w:val="2f"/>
    <w:rsid w:val="00385290"/>
    <w:pPr>
      <w:tabs>
        <w:tab w:val="num" w:pos="1492"/>
      </w:tabs>
      <w:ind w:left="1492" w:hanging="360"/>
    </w:pPr>
  </w:style>
  <w:style w:type="paragraph" w:customStyle="1" w:styleId="47">
    <w:name w:val="Текст с нум. 4"/>
    <w:basedOn w:val="a"/>
    <w:rsid w:val="00385290"/>
    <w:rPr>
      <w:sz w:val="28"/>
      <w:szCs w:val="28"/>
    </w:rPr>
  </w:style>
  <w:style w:type="paragraph" w:customStyle="1" w:styleId="81">
    <w:name w:val="Текст б/нум.8"/>
    <w:basedOn w:val="a"/>
    <w:rsid w:val="00385290"/>
    <w:pPr>
      <w:tabs>
        <w:tab w:val="num" w:pos="360"/>
        <w:tab w:val="left" w:pos="993"/>
      </w:tabs>
    </w:pPr>
    <w:rPr>
      <w:sz w:val="28"/>
      <w:szCs w:val="28"/>
    </w:rPr>
  </w:style>
  <w:style w:type="paragraph" w:customStyle="1" w:styleId="220">
    <w:name w:val="Текст с нум. 22"/>
    <w:basedOn w:val="a"/>
    <w:rsid w:val="00385290"/>
    <w:pPr>
      <w:tabs>
        <w:tab w:val="num" w:pos="1080"/>
      </w:tabs>
      <w:spacing w:line="360" w:lineRule="auto"/>
      <w:ind w:firstLine="431"/>
    </w:pPr>
  </w:style>
  <w:style w:type="paragraph" w:customStyle="1" w:styleId="320">
    <w:name w:val="Текст с нум. 32"/>
    <w:basedOn w:val="a"/>
    <w:rsid w:val="00385290"/>
    <w:pPr>
      <w:tabs>
        <w:tab w:val="num" w:pos="1440"/>
      </w:tabs>
      <w:ind w:left="1440" w:hanging="360"/>
    </w:pPr>
  </w:style>
  <w:style w:type="paragraph" w:customStyle="1" w:styleId="420">
    <w:name w:val="Текст с нум. 42"/>
    <w:basedOn w:val="a"/>
    <w:rsid w:val="00385290"/>
    <w:pPr>
      <w:ind w:left="1728" w:hanging="648"/>
    </w:pPr>
  </w:style>
  <w:style w:type="paragraph" w:customStyle="1" w:styleId="211">
    <w:name w:val="Дефис21"/>
    <w:basedOn w:val="a"/>
    <w:rsid w:val="00385290"/>
    <w:pPr>
      <w:tabs>
        <w:tab w:val="num" w:pos="984"/>
      </w:tabs>
      <w:ind w:firstLine="624"/>
    </w:pPr>
  </w:style>
  <w:style w:type="paragraph" w:customStyle="1" w:styleId="270">
    <w:name w:val="Текст с нум. 27"/>
    <w:basedOn w:val="a"/>
    <w:rsid w:val="00385290"/>
    <w:pPr>
      <w:ind w:firstLine="709"/>
    </w:pPr>
  </w:style>
  <w:style w:type="paragraph" w:customStyle="1" w:styleId="350">
    <w:name w:val="Текст с нум. 35"/>
    <w:basedOn w:val="2f"/>
    <w:rsid w:val="00385290"/>
    <w:pPr>
      <w:tabs>
        <w:tab w:val="clear" w:pos="1620"/>
        <w:tab w:val="num" w:pos="1209"/>
      </w:tabs>
      <w:ind w:left="1209" w:firstLine="709"/>
    </w:pPr>
    <w:rPr>
      <w:sz w:val="24"/>
      <w:szCs w:val="24"/>
    </w:rPr>
  </w:style>
  <w:style w:type="paragraph" w:customStyle="1" w:styleId="450">
    <w:name w:val="Текст с нум. 45"/>
    <w:basedOn w:val="a"/>
    <w:rsid w:val="00385290"/>
    <w:pPr>
      <w:ind w:left="2808" w:hanging="648"/>
    </w:pPr>
  </w:style>
  <w:style w:type="paragraph" w:customStyle="1" w:styleId="1a">
    <w:name w:val="Таблица1"/>
    <w:basedOn w:val="a"/>
    <w:rsid w:val="00385290"/>
    <w:pPr>
      <w:widowControl w:val="0"/>
      <w:autoSpaceDE w:val="0"/>
      <w:autoSpaceDN w:val="0"/>
      <w:adjustRightInd w:val="0"/>
      <w:spacing w:line="360" w:lineRule="auto"/>
      <w:jc w:val="right"/>
    </w:pPr>
    <w:rPr>
      <w:sz w:val="28"/>
      <w:szCs w:val="28"/>
    </w:rPr>
  </w:style>
  <w:style w:type="paragraph" w:customStyle="1" w:styleId="212">
    <w:name w:val="Текст с нум. 21"/>
    <w:basedOn w:val="a"/>
    <w:rsid w:val="00385290"/>
    <w:pPr>
      <w:tabs>
        <w:tab w:val="num" w:pos="360"/>
      </w:tabs>
      <w:ind w:firstLine="720"/>
    </w:pPr>
  </w:style>
  <w:style w:type="paragraph" w:customStyle="1" w:styleId="311">
    <w:name w:val="Текст с нум. 31"/>
    <w:basedOn w:val="2f"/>
    <w:rsid w:val="00385290"/>
    <w:pPr>
      <w:tabs>
        <w:tab w:val="clear" w:pos="1620"/>
        <w:tab w:val="num" w:pos="0"/>
        <w:tab w:val="num" w:pos="926"/>
      </w:tabs>
      <w:ind w:firstLine="720"/>
    </w:pPr>
    <w:rPr>
      <w:sz w:val="24"/>
      <w:szCs w:val="24"/>
    </w:rPr>
  </w:style>
  <w:style w:type="paragraph" w:customStyle="1" w:styleId="1b">
    <w:name w:val="марк 1"/>
    <w:basedOn w:val="a"/>
    <w:autoRedefine/>
    <w:rsid w:val="00385290"/>
    <w:pPr>
      <w:tabs>
        <w:tab w:val="num" w:pos="1080"/>
        <w:tab w:val="num" w:pos="2496"/>
      </w:tabs>
      <w:suppressAutoHyphens/>
      <w:ind w:firstLine="540"/>
      <w:jc w:val="both"/>
    </w:pPr>
    <w:rPr>
      <w:sz w:val="28"/>
      <w:szCs w:val="28"/>
    </w:rPr>
  </w:style>
  <w:style w:type="paragraph" w:customStyle="1" w:styleId="afffff3">
    <w:name w:val="Разрядка"/>
    <w:basedOn w:val="a"/>
    <w:rsid w:val="00385290"/>
    <w:pPr>
      <w:keepNext/>
      <w:widowControl w:val="0"/>
      <w:spacing w:line="360" w:lineRule="auto"/>
      <w:ind w:firstLine="851"/>
    </w:pPr>
    <w:rPr>
      <w:spacing w:val="60"/>
      <w:sz w:val="28"/>
      <w:szCs w:val="28"/>
    </w:rPr>
  </w:style>
  <w:style w:type="paragraph" w:customStyle="1" w:styleId="2f0">
    <w:name w:val="марк 2"/>
    <w:basedOn w:val="a"/>
    <w:rsid w:val="00385290"/>
    <w:pPr>
      <w:tabs>
        <w:tab w:val="num" w:pos="612"/>
      </w:tabs>
      <w:ind w:left="1491" w:hanging="357"/>
    </w:pPr>
    <w:rPr>
      <w:sz w:val="28"/>
      <w:szCs w:val="28"/>
    </w:rPr>
  </w:style>
  <w:style w:type="paragraph" w:customStyle="1" w:styleId="1c">
    <w:name w:val="список 1"/>
    <w:basedOn w:val="a"/>
    <w:rsid w:val="00385290"/>
    <w:pPr>
      <w:ind w:left="540" w:hanging="540"/>
    </w:pPr>
    <w:rPr>
      <w:sz w:val="28"/>
      <w:szCs w:val="28"/>
    </w:rPr>
  </w:style>
  <w:style w:type="paragraph" w:customStyle="1" w:styleId="2f1">
    <w:name w:val="Текст б/нум.2"/>
    <w:basedOn w:val="a"/>
    <w:rsid w:val="00385290"/>
    <w:pPr>
      <w:tabs>
        <w:tab w:val="left" w:pos="993"/>
      </w:tabs>
      <w:spacing w:line="360" w:lineRule="auto"/>
      <w:ind w:firstLine="709"/>
    </w:pPr>
    <w:rPr>
      <w:sz w:val="28"/>
      <w:szCs w:val="28"/>
      <w:lang w:eastAsia="en-US"/>
    </w:rPr>
  </w:style>
  <w:style w:type="paragraph" w:customStyle="1" w:styleId="410">
    <w:name w:val="Нумерованный список 41"/>
    <w:basedOn w:val="a"/>
    <w:rsid w:val="00385290"/>
    <w:pPr>
      <w:tabs>
        <w:tab w:val="num" w:pos="330"/>
      </w:tabs>
      <w:suppressAutoHyphens/>
      <w:spacing w:after="60"/>
      <w:jc w:val="both"/>
    </w:pPr>
    <w:rPr>
      <w:lang w:eastAsia="ar-SA"/>
    </w:rPr>
  </w:style>
  <w:style w:type="paragraph" w:customStyle="1" w:styleId="213">
    <w:name w:val="Заголовок 21"/>
    <w:basedOn w:val="a"/>
    <w:next w:val="a"/>
    <w:rsid w:val="00385290"/>
    <w:pPr>
      <w:keepNext/>
      <w:suppressAutoHyphens/>
      <w:ind w:left="-709" w:right="-766"/>
    </w:pPr>
    <w:rPr>
      <w:b/>
      <w:bCs/>
      <w:sz w:val="28"/>
      <w:szCs w:val="28"/>
      <w:lang w:eastAsia="ar-SA"/>
    </w:rPr>
  </w:style>
  <w:style w:type="paragraph" w:customStyle="1" w:styleId="1d">
    <w:name w:val="Знак Знак Знак Знак1 Знак Знак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Normal2">
    <w:name w:val="Normal2"/>
    <w:rsid w:val="00385290"/>
  </w:style>
  <w:style w:type="paragraph" w:customStyle="1" w:styleId="CharChar0">
    <w:name w:val="Char Char"/>
    <w:basedOn w:val="a"/>
    <w:rsid w:val="00385290"/>
    <w:pPr>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
    <w:rsid w:val="00385290"/>
    <w:pPr>
      <w:spacing w:before="100" w:beforeAutospacing="1" w:after="100" w:afterAutospacing="1"/>
    </w:pPr>
    <w:rPr>
      <w:rFonts w:ascii="Tahoma" w:hAnsi="Tahoma" w:cs="Tahoma"/>
      <w:sz w:val="20"/>
      <w:szCs w:val="20"/>
      <w:lang w:val="en-US" w:eastAsia="en-US"/>
    </w:rPr>
  </w:style>
  <w:style w:type="paragraph" w:customStyle="1" w:styleId="afffff4">
    <w:name w:val="Знак Знак Знак Знак Знак Знак Знак Знак Знак Знак Знак Знак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1e">
    <w:name w:val="Знак1 Знак Знак Знак"/>
    <w:basedOn w:val="a"/>
    <w:rsid w:val="00385290"/>
    <w:pPr>
      <w:spacing w:after="160" w:line="240" w:lineRule="exact"/>
    </w:pPr>
    <w:rPr>
      <w:rFonts w:ascii="Verdana" w:hAnsi="Verdana" w:cs="Verdana"/>
      <w:sz w:val="20"/>
      <w:szCs w:val="20"/>
      <w:lang w:val="en-US" w:eastAsia="en-US"/>
    </w:rPr>
  </w:style>
  <w:style w:type="paragraph" w:customStyle="1" w:styleId="msonormalcxspmiddlecxspmiddle">
    <w:name w:val="msonormalcxspmiddlecxspmiddle"/>
    <w:basedOn w:val="a"/>
    <w:rsid w:val="00385290"/>
    <w:pPr>
      <w:spacing w:before="100" w:beforeAutospacing="1" w:after="100" w:afterAutospacing="1"/>
    </w:pPr>
  </w:style>
  <w:style w:type="paragraph" w:customStyle="1" w:styleId="msonormalcxspmiddlecxsplast">
    <w:name w:val="msonormalcxspmiddlecxsplast"/>
    <w:basedOn w:val="a"/>
    <w:rsid w:val="00385290"/>
    <w:pPr>
      <w:spacing w:before="100" w:beforeAutospacing="1" w:after="100" w:afterAutospacing="1"/>
    </w:pPr>
  </w:style>
  <w:style w:type="paragraph" w:customStyle="1" w:styleId="CharChar1">
    <w:name w:val="Знак Знак Знак Знак Знак Знак Знак Знак Знак Знак Знак Знак Знак Char Char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afffff5">
    <w:name w:val="Заголовок статьи"/>
    <w:basedOn w:val="a"/>
    <w:next w:val="a"/>
    <w:rsid w:val="00385290"/>
    <w:pPr>
      <w:autoSpaceDE w:val="0"/>
      <w:autoSpaceDN w:val="0"/>
      <w:adjustRightInd w:val="0"/>
      <w:ind w:left="1612" w:hanging="892"/>
      <w:jc w:val="both"/>
    </w:pPr>
    <w:rPr>
      <w:rFonts w:ascii="Arial" w:hAnsi="Arial" w:cs="Arial"/>
      <w:sz w:val="20"/>
      <w:szCs w:val="20"/>
    </w:rPr>
  </w:style>
  <w:style w:type="paragraph" w:customStyle="1" w:styleId="1CharChar">
    <w:name w:val="Знак Знак Знак Знак Знак Знак1 Знак Знак Знак Char Char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afffff6">
    <w:name w:val="Знак Знак"/>
    <w:basedOn w:val="a"/>
    <w:rsid w:val="00385290"/>
    <w:pPr>
      <w:spacing w:before="100" w:beforeAutospacing="1" w:after="100" w:afterAutospacing="1"/>
    </w:pPr>
    <w:rPr>
      <w:rFonts w:ascii="Tahoma" w:hAnsi="Tahoma" w:cs="Tahoma"/>
      <w:sz w:val="20"/>
      <w:szCs w:val="20"/>
      <w:lang w:val="en-US" w:eastAsia="en-US"/>
    </w:rPr>
  </w:style>
  <w:style w:type="paragraph" w:customStyle="1" w:styleId="1f">
    <w:name w:val="заголовок 1"/>
    <w:basedOn w:val="a"/>
    <w:next w:val="a"/>
    <w:rsid w:val="00385290"/>
    <w:pPr>
      <w:keepNext/>
      <w:suppressAutoHyphens/>
      <w:spacing w:before="240" w:after="120"/>
      <w:jc w:val="center"/>
    </w:pPr>
    <w:rPr>
      <w:b/>
      <w:bCs/>
      <w:i/>
      <w:iCs/>
      <w:kern w:val="1"/>
      <w:lang w:val="en-GB" w:eastAsia="ar-SA"/>
    </w:rPr>
  </w:style>
  <w:style w:type="paragraph" w:customStyle="1" w:styleId="afffff7">
    <w:name w:val="Текст ТД"/>
    <w:basedOn w:val="a"/>
    <w:link w:val="afffff8"/>
    <w:qFormat/>
    <w:rsid w:val="00385290"/>
    <w:pPr>
      <w:autoSpaceDE w:val="0"/>
      <w:autoSpaceDN w:val="0"/>
      <w:adjustRightInd w:val="0"/>
      <w:spacing w:after="200"/>
      <w:ind w:left="1680" w:hanging="360"/>
      <w:jc w:val="both"/>
    </w:pPr>
    <w:rPr>
      <w:lang w:eastAsia="en-US"/>
    </w:rPr>
  </w:style>
  <w:style w:type="character" w:customStyle="1" w:styleId="afffff8">
    <w:name w:val="Текст ТД Знак"/>
    <w:link w:val="afffff7"/>
    <w:locked/>
    <w:rsid w:val="00385290"/>
    <w:rPr>
      <w:sz w:val="24"/>
      <w:szCs w:val="24"/>
      <w:lang w:eastAsia="en-US"/>
    </w:rPr>
  </w:style>
  <w:style w:type="paragraph" w:customStyle="1" w:styleId="02statia2">
    <w:name w:val="02statia2"/>
    <w:basedOn w:val="a"/>
    <w:rsid w:val="00385290"/>
    <w:pPr>
      <w:spacing w:before="120" w:line="320" w:lineRule="atLeast"/>
      <w:ind w:left="2020" w:hanging="880"/>
      <w:jc w:val="both"/>
    </w:pPr>
    <w:rPr>
      <w:rFonts w:ascii="GaramondNarrowC" w:hAnsi="GaramondNarrowC" w:cs="GaramondNarrowC"/>
      <w:color w:val="000000"/>
      <w:sz w:val="21"/>
      <w:szCs w:val="21"/>
    </w:rPr>
  </w:style>
  <w:style w:type="paragraph" w:styleId="afffff9">
    <w:name w:val="Document Map"/>
    <w:basedOn w:val="a"/>
    <w:link w:val="afffffa"/>
    <w:rsid w:val="00385290"/>
    <w:pPr>
      <w:spacing w:after="60"/>
      <w:jc w:val="both"/>
    </w:pPr>
    <w:rPr>
      <w:rFonts w:ascii="Tahoma" w:hAnsi="Tahoma" w:cs="Tahoma"/>
      <w:sz w:val="16"/>
      <w:szCs w:val="16"/>
    </w:rPr>
  </w:style>
  <w:style w:type="character" w:customStyle="1" w:styleId="afffffa">
    <w:name w:val="Схема документа Знак"/>
    <w:link w:val="afffff9"/>
    <w:locked/>
    <w:rsid w:val="00385290"/>
    <w:rPr>
      <w:rFonts w:ascii="Tahoma" w:hAnsi="Tahoma" w:cs="Tahoma"/>
      <w:sz w:val="16"/>
      <w:szCs w:val="16"/>
      <w:lang w:val="ru-RU" w:eastAsia="ru-RU" w:bidi="ar-SA"/>
    </w:rPr>
  </w:style>
  <w:style w:type="paragraph" w:customStyle="1" w:styleId="ConsPlusCell">
    <w:name w:val="ConsPlusCell"/>
    <w:rsid w:val="00385290"/>
    <w:pPr>
      <w:widowControl w:val="0"/>
      <w:autoSpaceDE w:val="0"/>
      <w:autoSpaceDN w:val="0"/>
      <w:adjustRightInd w:val="0"/>
    </w:pPr>
    <w:rPr>
      <w:rFonts w:ascii="Arial" w:hAnsi="Arial" w:cs="Arial"/>
    </w:rPr>
  </w:style>
  <w:style w:type="paragraph" w:customStyle="1" w:styleId="1f0">
    <w:name w:val="Без интервала1"/>
    <w:rsid w:val="00385290"/>
    <w:pPr>
      <w:jc w:val="both"/>
    </w:pPr>
    <w:rPr>
      <w:sz w:val="24"/>
      <w:szCs w:val="24"/>
    </w:rPr>
  </w:style>
  <w:style w:type="paragraph" w:customStyle="1" w:styleId="1f1">
    <w:name w:val="Знак Знак Знак Знак Знак Знак Знак Знак Знак Знак1"/>
    <w:basedOn w:val="a"/>
    <w:rsid w:val="00385290"/>
    <w:pPr>
      <w:spacing w:before="100" w:beforeAutospacing="1" w:after="100" w:afterAutospacing="1"/>
    </w:pPr>
    <w:rPr>
      <w:rFonts w:ascii="Tahoma" w:hAnsi="Tahoma" w:cs="Tahoma"/>
      <w:sz w:val="20"/>
      <w:szCs w:val="20"/>
      <w:lang w:val="en-US" w:eastAsia="en-US"/>
    </w:rPr>
  </w:style>
  <w:style w:type="paragraph" w:customStyle="1" w:styleId="1f2">
    <w:name w:val="Знак Знак Знак Знак Знак Знак Знак1"/>
    <w:basedOn w:val="a"/>
    <w:rsid w:val="00385290"/>
    <w:pPr>
      <w:spacing w:before="100" w:beforeAutospacing="1" w:after="100" w:afterAutospacing="1"/>
    </w:pPr>
    <w:rPr>
      <w:rFonts w:ascii="Tahoma" w:hAnsi="Tahoma" w:cs="Tahoma"/>
      <w:sz w:val="20"/>
      <w:szCs w:val="20"/>
      <w:lang w:val="en-US" w:eastAsia="en-US"/>
    </w:rPr>
  </w:style>
  <w:style w:type="character" w:customStyle="1" w:styleId="111">
    <w:name w:val="Знак Знак11"/>
    <w:rsid w:val="00385290"/>
    <w:rPr>
      <w:rFonts w:cs="Times New Roman"/>
      <w:sz w:val="24"/>
      <w:szCs w:val="24"/>
      <w:lang w:val="ru-RU" w:eastAsia="ru-RU"/>
    </w:rPr>
  </w:style>
  <w:style w:type="paragraph" w:customStyle="1" w:styleId="112">
    <w:name w:val="Знак11"/>
    <w:basedOn w:val="a"/>
    <w:rsid w:val="00385290"/>
    <w:pPr>
      <w:tabs>
        <w:tab w:val="num" w:pos="432"/>
      </w:tabs>
      <w:spacing w:before="120" w:after="160"/>
      <w:ind w:left="432" w:hanging="432"/>
      <w:jc w:val="both"/>
    </w:pPr>
    <w:rPr>
      <w:rFonts w:ascii="Arial" w:hAnsi="Arial" w:cs="Arial"/>
      <w:b/>
      <w:bCs/>
      <w:caps/>
      <w:sz w:val="32"/>
      <w:szCs w:val="32"/>
      <w:lang w:val="en-US" w:eastAsia="en-US"/>
    </w:rPr>
  </w:style>
  <w:style w:type="paragraph" w:customStyle="1" w:styleId="Heading21">
    <w:name w:val="Heading 21"/>
    <w:basedOn w:val="a"/>
    <w:next w:val="a"/>
    <w:rsid w:val="00385290"/>
    <w:pPr>
      <w:keepNext/>
      <w:suppressAutoHyphens/>
      <w:ind w:left="-709" w:right="-766"/>
    </w:pPr>
    <w:rPr>
      <w:b/>
      <w:bCs/>
      <w:sz w:val="28"/>
      <w:szCs w:val="28"/>
      <w:lang w:eastAsia="ar-SA"/>
    </w:rPr>
  </w:style>
  <w:style w:type="paragraph" w:customStyle="1" w:styleId="113">
    <w:name w:val="Знак Знак Знак Знак1 Знак Знак Знак1"/>
    <w:basedOn w:val="a"/>
    <w:rsid w:val="00385290"/>
    <w:pPr>
      <w:spacing w:before="100" w:beforeAutospacing="1" w:after="100" w:afterAutospacing="1"/>
    </w:pPr>
    <w:rPr>
      <w:rFonts w:ascii="Tahoma" w:hAnsi="Tahoma" w:cs="Tahoma"/>
      <w:sz w:val="20"/>
      <w:szCs w:val="20"/>
      <w:lang w:val="en-US" w:eastAsia="en-US"/>
    </w:rPr>
  </w:style>
  <w:style w:type="paragraph" w:customStyle="1" w:styleId="CharChar10">
    <w:name w:val="Знак Знак Знак Знак Знак Знак Знак Знак Знак Знак Знак Знак Знак Char Char Знак1"/>
    <w:basedOn w:val="a"/>
    <w:rsid w:val="00385290"/>
    <w:pPr>
      <w:spacing w:before="100" w:beforeAutospacing="1" w:after="100" w:afterAutospacing="1"/>
    </w:pPr>
    <w:rPr>
      <w:rFonts w:ascii="Tahoma" w:hAnsi="Tahoma" w:cs="Tahoma"/>
      <w:sz w:val="20"/>
      <w:szCs w:val="20"/>
      <w:lang w:val="en-US" w:eastAsia="en-US"/>
    </w:rPr>
  </w:style>
  <w:style w:type="paragraph" w:customStyle="1" w:styleId="1CharChar1">
    <w:name w:val="Знак Знак Знак Знак Знак Знак1 Знак Знак Знак Char Char Знак1"/>
    <w:basedOn w:val="a"/>
    <w:rsid w:val="00385290"/>
    <w:pPr>
      <w:spacing w:before="100" w:beforeAutospacing="1" w:after="100" w:afterAutospacing="1"/>
    </w:pPr>
    <w:rPr>
      <w:rFonts w:ascii="Tahoma" w:hAnsi="Tahoma" w:cs="Tahoma"/>
      <w:sz w:val="20"/>
      <w:szCs w:val="20"/>
      <w:lang w:val="en-US" w:eastAsia="en-US"/>
    </w:rPr>
  </w:style>
  <w:style w:type="character" w:styleId="afffffb">
    <w:name w:val="footnote reference"/>
    <w:rsid w:val="00386DBF"/>
    <w:rPr>
      <w:vertAlign w:val="superscript"/>
    </w:rPr>
  </w:style>
  <w:style w:type="paragraph" w:styleId="afffffc">
    <w:name w:val="List Paragraph"/>
    <w:basedOn w:val="a"/>
    <w:qFormat/>
    <w:rsid w:val="00386DBF"/>
    <w:pPr>
      <w:ind w:left="720"/>
      <w:contextualSpacing/>
    </w:pPr>
  </w:style>
  <w:style w:type="paragraph" w:customStyle="1" w:styleId="48">
    <w:name w:val="Знак Знак Знак Знак Знак Знак Знак4"/>
    <w:basedOn w:val="a"/>
    <w:rsid w:val="00386DBF"/>
    <w:pPr>
      <w:spacing w:before="100" w:beforeAutospacing="1" w:after="100" w:afterAutospacing="1"/>
    </w:pPr>
    <w:rPr>
      <w:rFonts w:ascii="Tahoma" w:hAnsi="Tahoma"/>
      <w:sz w:val="20"/>
      <w:szCs w:val="20"/>
      <w:lang w:val="en-US" w:eastAsia="en-US"/>
    </w:rPr>
  </w:style>
  <w:style w:type="character" w:styleId="afffffd">
    <w:name w:val="annotation reference"/>
    <w:rsid w:val="00386DBF"/>
    <w:rPr>
      <w:sz w:val="16"/>
      <w:szCs w:val="16"/>
    </w:rPr>
  </w:style>
  <w:style w:type="paragraph" w:customStyle="1" w:styleId="140">
    <w:name w:val="Знак14"/>
    <w:basedOn w:val="a"/>
    <w:rsid w:val="00386DBF"/>
    <w:pPr>
      <w:tabs>
        <w:tab w:val="num" w:pos="432"/>
      </w:tabs>
      <w:spacing w:before="120" w:after="160"/>
      <w:ind w:left="432" w:hanging="432"/>
      <w:jc w:val="both"/>
    </w:pPr>
    <w:rPr>
      <w:rFonts w:ascii="Arial" w:hAnsi="Arial"/>
      <w:b/>
      <w:bCs/>
      <w:caps/>
      <w:sz w:val="32"/>
      <w:szCs w:val="32"/>
      <w:lang w:val="en-US" w:eastAsia="en-US"/>
    </w:rPr>
  </w:style>
  <w:style w:type="paragraph" w:customStyle="1" w:styleId="49">
    <w:name w:val="Знак Знак Знак Знак Знак Знак Знак Знак Знак Знак4"/>
    <w:basedOn w:val="a"/>
    <w:rsid w:val="00386DBF"/>
    <w:pPr>
      <w:spacing w:before="100" w:beforeAutospacing="1" w:after="100" w:afterAutospacing="1"/>
    </w:pPr>
    <w:rPr>
      <w:rFonts w:ascii="Tahoma" w:hAnsi="Tahoma"/>
      <w:sz w:val="20"/>
      <w:szCs w:val="20"/>
      <w:lang w:val="en-US" w:eastAsia="en-US"/>
    </w:rPr>
  </w:style>
  <w:style w:type="paragraph" w:styleId="afffffe">
    <w:name w:val="No Spacing"/>
    <w:uiPriority w:val="1"/>
    <w:qFormat/>
    <w:rsid w:val="00386DBF"/>
    <w:pPr>
      <w:jc w:val="both"/>
    </w:pPr>
    <w:rPr>
      <w:sz w:val="24"/>
      <w:szCs w:val="24"/>
    </w:rPr>
  </w:style>
  <w:style w:type="paragraph" w:customStyle="1" w:styleId="3f">
    <w:name w:val="Знак Знак Знак Знак Знак Знак Знак Знак Знак Знак3"/>
    <w:basedOn w:val="a"/>
    <w:rsid w:val="00386DBF"/>
    <w:pPr>
      <w:spacing w:before="100" w:beforeAutospacing="1" w:after="100" w:afterAutospacing="1"/>
    </w:pPr>
    <w:rPr>
      <w:rFonts w:ascii="Tahoma" w:hAnsi="Tahoma"/>
      <w:sz w:val="20"/>
      <w:szCs w:val="20"/>
      <w:lang w:val="en-US" w:eastAsia="en-US"/>
    </w:rPr>
  </w:style>
  <w:style w:type="paragraph" w:customStyle="1" w:styleId="3f0">
    <w:name w:val="Знак Знак Знак Знак Знак Знак Знак3"/>
    <w:basedOn w:val="a"/>
    <w:rsid w:val="00386DBF"/>
    <w:pPr>
      <w:spacing w:before="100" w:beforeAutospacing="1" w:after="100" w:afterAutospacing="1"/>
    </w:pPr>
    <w:rPr>
      <w:rFonts w:ascii="Tahoma" w:hAnsi="Tahoma"/>
      <w:sz w:val="20"/>
      <w:szCs w:val="20"/>
      <w:lang w:val="en-US" w:eastAsia="en-US"/>
    </w:rPr>
  </w:style>
  <w:style w:type="character" w:customStyle="1" w:styleId="121">
    <w:name w:val="Знак Знак12"/>
    <w:rsid w:val="00386DBF"/>
    <w:rPr>
      <w:sz w:val="24"/>
      <w:lang w:val="ru-RU" w:eastAsia="ru-RU" w:bidi="ar-SA"/>
    </w:rPr>
  </w:style>
  <w:style w:type="paragraph" w:customStyle="1" w:styleId="130">
    <w:name w:val="Знак13"/>
    <w:basedOn w:val="a"/>
    <w:rsid w:val="00386DBF"/>
    <w:pPr>
      <w:tabs>
        <w:tab w:val="num" w:pos="432"/>
      </w:tabs>
      <w:spacing w:before="120" w:after="160"/>
      <w:ind w:left="432" w:hanging="432"/>
      <w:jc w:val="both"/>
    </w:pPr>
    <w:rPr>
      <w:rFonts w:ascii="Arial" w:hAnsi="Arial"/>
      <w:b/>
      <w:bCs/>
      <w:caps/>
      <w:sz w:val="32"/>
      <w:szCs w:val="32"/>
      <w:lang w:val="en-US" w:eastAsia="en-US"/>
    </w:rPr>
  </w:style>
  <w:style w:type="paragraph" w:customStyle="1" w:styleId="221">
    <w:name w:val="Заголовок 22"/>
    <w:basedOn w:val="a"/>
    <w:next w:val="a"/>
    <w:rsid w:val="00386DBF"/>
    <w:pPr>
      <w:keepNext/>
      <w:suppressAutoHyphens/>
      <w:ind w:left="-709" w:right="-766"/>
    </w:pPr>
    <w:rPr>
      <w:b/>
      <w:sz w:val="28"/>
      <w:szCs w:val="20"/>
      <w:lang w:eastAsia="ar-SA"/>
    </w:rPr>
  </w:style>
  <w:style w:type="paragraph" w:customStyle="1" w:styleId="122">
    <w:name w:val="Знак Знак Знак Знак1 Знак Знак Знак2"/>
    <w:basedOn w:val="a"/>
    <w:rsid w:val="00386DBF"/>
    <w:pPr>
      <w:spacing w:before="100" w:beforeAutospacing="1" w:after="100" w:afterAutospacing="1"/>
    </w:pPr>
    <w:rPr>
      <w:rFonts w:ascii="Tahoma" w:hAnsi="Tahoma"/>
      <w:sz w:val="20"/>
      <w:szCs w:val="20"/>
      <w:lang w:val="en-US" w:eastAsia="en-US"/>
    </w:rPr>
  </w:style>
  <w:style w:type="paragraph" w:customStyle="1" w:styleId="CharChar2">
    <w:name w:val="Знак Знак Знак Знак Знак Знак Знак Знак Знак Знак Знак Знак Знак Char Char Знак2"/>
    <w:basedOn w:val="a"/>
    <w:rsid w:val="00386DBF"/>
    <w:pPr>
      <w:spacing w:before="100" w:beforeAutospacing="1" w:after="100" w:afterAutospacing="1"/>
    </w:pPr>
    <w:rPr>
      <w:rFonts w:ascii="Tahoma" w:hAnsi="Tahoma" w:cs="Tahoma"/>
      <w:sz w:val="20"/>
      <w:szCs w:val="20"/>
      <w:lang w:val="en-US" w:eastAsia="en-US"/>
    </w:rPr>
  </w:style>
  <w:style w:type="paragraph" w:customStyle="1" w:styleId="1CharChar2">
    <w:name w:val="Знак Знак Знак Знак Знак Знак1 Знак Знак Знак Char Char Знак2"/>
    <w:basedOn w:val="a"/>
    <w:rsid w:val="00386DBF"/>
    <w:pPr>
      <w:spacing w:before="100" w:beforeAutospacing="1" w:after="100" w:afterAutospacing="1"/>
    </w:pPr>
    <w:rPr>
      <w:rFonts w:ascii="Tahoma" w:hAnsi="Tahoma"/>
      <w:sz w:val="20"/>
      <w:szCs w:val="20"/>
      <w:lang w:val="en-US" w:eastAsia="en-US"/>
    </w:rPr>
  </w:style>
  <w:style w:type="paragraph" w:customStyle="1" w:styleId="1f3">
    <w:name w:val="Абзац списка1"/>
    <w:basedOn w:val="a"/>
    <w:rsid w:val="00386DBF"/>
    <w:pPr>
      <w:ind w:left="720"/>
    </w:pPr>
    <w:rPr>
      <w:sz w:val="20"/>
      <w:szCs w:val="20"/>
    </w:rPr>
  </w:style>
  <w:style w:type="paragraph" w:customStyle="1" w:styleId="1f4">
    <w:name w:val="Без интервала1"/>
    <w:rsid w:val="00386DBF"/>
    <w:pPr>
      <w:jc w:val="both"/>
    </w:pPr>
    <w:rPr>
      <w:sz w:val="24"/>
      <w:szCs w:val="24"/>
    </w:rPr>
  </w:style>
  <w:style w:type="paragraph" w:customStyle="1" w:styleId="56">
    <w:name w:val="Знак5"/>
    <w:basedOn w:val="a"/>
    <w:rsid w:val="00386DBF"/>
    <w:pPr>
      <w:spacing w:before="100" w:beforeAutospacing="1" w:after="100" w:afterAutospacing="1"/>
    </w:pPr>
    <w:rPr>
      <w:rFonts w:ascii="Tahoma" w:hAnsi="Tahoma"/>
      <w:sz w:val="20"/>
      <w:szCs w:val="20"/>
      <w:lang w:val="en-US" w:eastAsia="en-US"/>
    </w:rPr>
  </w:style>
  <w:style w:type="paragraph" w:customStyle="1" w:styleId="230">
    <w:name w:val="Заголовок 23"/>
    <w:basedOn w:val="a"/>
    <w:next w:val="a"/>
    <w:rsid w:val="00386DBF"/>
    <w:pPr>
      <w:keepNext/>
      <w:suppressAutoHyphens/>
      <w:ind w:left="-709" w:right="-766"/>
    </w:pPr>
    <w:rPr>
      <w:b/>
      <w:sz w:val="28"/>
      <w:szCs w:val="20"/>
      <w:lang w:eastAsia="ar-SA"/>
    </w:rPr>
  </w:style>
  <w:style w:type="paragraph" w:customStyle="1" w:styleId="title1">
    <w:name w:val="title1"/>
    <w:basedOn w:val="a"/>
    <w:rsid w:val="00F86CF3"/>
    <w:pPr>
      <w:spacing w:before="100" w:beforeAutospacing="1" w:after="100" w:afterAutospacing="1"/>
    </w:pPr>
    <w:rPr>
      <w:i/>
      <w:iCs/>
    </w:rPr>
  </w:style>
</w:styles>
</file>

<file path=word/webSettings.xml><?xml version="1.0" encoding="utf-8"?>
<w:webSettings xmlns:r="http://schemas.openxmlformats.org/officeDocument/2006/relationships" xmlns:w="http://schemas.openxmlformats.org/wordprocessingml/2006/main">
  <w:divs>
    <w:div w:id="1495073235">
      <w:bodyDiv w:val="1"/>
      <w:marLeft w:val="0"/>
      <w:marRight w:val="0"/>
      <w:marTop w:val="0"/>
      <w:marBottom w:val="0"/>
      <w:divBdr>
        <w:top w:val="none" w:sz="0" w:space="0" w:color="auto"/>
        <w:left w:val="none" w:sz="0" w:space="0" w:color="auto"/>
        <w:bottom w:val="none" w:sz="0" w:space="0" w:color="auto"/>
        <w:right w:val="none" w:sz="0" w:space="0" w:color="auto"/>
      </w:divBdr>
    </w:div>
    <w:div w:id="15347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yperlink" Target="http://zakupki.gov.ru/" TargetMode="Externa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 TargetMode="External"/><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hyperlink" Target="file:///C:\Documents%20and%20Settings\89153478400\89153478400\&#1058;&#1072;&#1085;&#1103;\Local%20Settings\Application%20Data\Opera\Opera\profile\cache4\temporary_download\&#1050;&#1086;&#1085;&#1082;&#1091;&#1088;&#1089;&#1085;&#1072;&#1103;%20&#1044;&#1086;&#1082;&#1091;&#1084;&#1077;&#1085;&#1090;&#1072;&#1094;&#1080;&#1103;.doc" TargetMode="Externa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file:///C:\Documents%20and%20Settings\89153478400\89153478400\&#1058;&#1072;&#1085;&#1103;\Local%20Settings\Application%20Data\Opera\Opera\profile\cache4\temporary_download\&#1050;&#1086;&#1085;&#1082;&#1091;&#1088;&#1089;&#1085;&#1072;&#1103;%20&#1044;&#1086;&#1082;&#1091;&#1084;&#1077;&#1085;&#1090;&#1072;&#1094;&#1080;&#1103;.doc"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21796</Words>
  <Characters>124243</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Администрация</Company>
  <LinksUpToDate>false</LinksUpToDate>
  <CharactersWithSpaces>145748</CharactersWithSpaces>
  <SharedDoc>false</SharedDoc>
  <HLinks>
    <vt:vector size="30" baseType="variant">
      <vt:variant>
        <vt:i4>7274604</vt:i4>
      </vt:variant>
      <vt:variant>
        <vt:i4>12</vt:i4>
      </vt:variant>
      <vt:variant>
        <vt:i4>0</vt:i4>
      </vt:variant>
      <vt:variant>
        <vt:i4>5</vt:i4>
      </vt:variant>
      <vt:variant>
        <vt:lpwstr>http://zakupki.gov.ru/</vt:lpwstr>
      </vt:variant>
      <vt:variant>
        <vt:lpwstr/>
      </vt:variant>
      <vt:variant>
        <vt:i4>68420656</vt:i4>
      </vt:variant>
      <vt:variant>
        <vt:i4>9</vt:i4>
      </vt:variant>
      <vt:variant>
        <vt:i4>0</vt:i4>
      </vt:variant>
      <vt:variant>
        <vt:i4>5</vt:i4>
      </vt:variant>
      <vt:variant>
        <vt:lpwstr/>
      </vt:variant>
      <vt:variant>
        <vt:lpwstr>_РАЗДЕЛ_I.3_ИНФОРМАЦИОННАЯ_КАРТА КОН</vt:lpwstr>
      </vt:variant>
      <vt:variant>
        <vt:i4>72286330</vt:i4>
      </vt:variant>
      <vt:variant>
        <vt:i4>6</vt:i4>
      </vt:variant>
      <vt:variant>
        <vt:i4>0</vt:i4>
      </vt:variant>
      <vt:variant>
        <vt:i4>5</vt:i4>
      </vt:variant>
      <vt:variant>
        <vt:lpwstr>C:\Documents and Settings\89153478400\89153478400\Таня\Local Settings\Application Data\Opera\Opera\profile\cache4\temporary_download\Конкурсная Документация.doc</vt:lpwstr>
      </vt:variant>
      <vt:variant>
        <vt:lpwstr>_РАЗДЕЛ_I.3_ИНФОРМАЦИОННАЯ_КАРТА КОН#_РАЗДЕЛ_I.3_ИНФОРМАЦИОННАЯ_КАРТА КОН</vt:lpwstr>
      </vt:variant>
      <vt:variant>
        <vt:i4>72286330</vt:i4>
      </vt:variant>
      <vt:variant>
        <vt:i4>3</vt:i4>
      </vt:variant>
      <vt:variant>
        <vt:i4>0</vt:i4>
      </vt:variant>
      <vt:variant>
        <vt:i4>5</vt:i4>
      </vt:variant>
      <vt:variant>
        <vt:lpwstr>C:\Documents and Settings\89153478400\89153478400\Таня\Local Settings\Application Data\Opera\Opera\profile\cache4\temporary_download\Конкурсная Документация.doc</vt:lpwstr>
      </vt:variant>
      <vt:variant>
        <vt:lpwstr>_РАЗДЕЛ_I.3_ИНФОРМАЦИОННАЯ_КАРТА КОН#_РАЗДЕЛ_I.3_ИНФОРМАЦИОННАЯ_КАРТА КОН</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Отдел муниципального заказа</dc:creator>
  <cp:keywords/>
  <cp:lastModifiedBy>Торговый отдел</cp:lastModifiedBy>
  <cp:revision>3</cp:revision>
  <cp:lastPrinted>2011-11-03T05:17:00Z</cp:lastPrinted>
  <dcterms:created xsi:type="dcterms:W3CDTF">2013-11-14T09:16:00Z</dcterms:created>
  <dcterms:modified xsi:type="dcterms:W3CDTF">2013-11-14T09:19:00Z</dcterms:modified>
</cp:coreProperties>
</file>